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2385" w:leader="none"/>
        </w:tabs>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000000"/>
          <w:spacing w:val="-3"/>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br/>
      </w:r>
    </w:p>
    <w:p>
      <w:pPr>
        <w:tabs>
          <w:tab w:val="left" w:pos="4677" w:leader="none"/>
          <w:tab w:val="left" w:pos="9355" w:leader="none"/>
        </w:tabs>
        <w:suppressAutoHyphens w:val="true"/>
        <w:spacing w:before="0" w:after="0" w:line="240"/>
        <w:ind w:right="0" w:left="0" w:firstLine="0"/>
        <w:jc w:val="center"/>
        <w:rPr>
          <w:rFonts w:ascii="Arial" w:hAnsi="Arial" w:cs="Arial" w:eastAsia="Arial"/>
          <w:b/>
          <w:color w:val="auto"/>
          <w:spacing w:val="0"/>
          <w:position w:val="0"/>
          <w:sz w:val="32"/>
          <w:shd w:fill="auto" w:val="clear"/>
        </w:rPr>
      </w:pPr>
    </w:p>
    <w:p>
      <w:pPr>
        <w:tabs>
          <w:tab w:val="left" w:pos="4677" w:leader="none"/>
          <w:tab w:val="left" w:pos="9355" w:leader="none"/>
        </w:tabs>
        <w:suppressAutoHyphens w:val="true"/>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 АДМИНИСТРАЦИЯ   ЗУЕВСКОГО  СЕЛЬСОВЕТА</w:t>
      </w:r>
    </w:p>
    <w:p>
      <w:pPr>
        <w:tabs>
          <w:tab w:val="left" w:pos="4677" w:leader="none"/>
          <w:tab w:val="left" w:pos="9355" w:leader="none"/>
        </w:tabs>
        <w:suppressAutoHyphens w:val="true"/>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СОЛНЦЕВСКОГО РАЙОНА    КУРСКОЙ ОБЛАСТИ</w:t>
      </w:r>
    </w:p>
    <w:p>
      <w:pPr>
        <w:tabs>
          <w:tab w:val="left" w:pos="4677" w:leader="none"/>
          <w:tab w:val="left" w:pos="9355" w:leader="none"/>
        </w:tabs>
        <w:suppressAutoHyphens w:val="true"/>
        <w:spacing w:before="0" w:after="0" w:line="240"/>
        <w:ind w:right="0" w:left="0" w:firstLine="0"/>
        <w:jc w:val="center"/>
        <w:rPr>
          <w:rFonts w:ascii="Arial" w:hAnsi="Arial" w:cs="Arial" w:eastAsia="Arial"/>
          <w:b/>
          <w:color w:val="auto"/>
          <w:spacing w:val="0"/>
          <w:position w:val="0"/>
          <w:sz w:val="32"/>
          <w:shd w:fill="auto" w:val="clear"/>
        </w:rPr>
      </w:pPr>
    </w:p>
    <w:p>
      <w:pPr>
        <w:tabs>
          <w:tab w:val="left" w:pos="4677" w:leader="none"/>
          <w:tab w:val="left" w:pos="9355" w:leader="none"/>
        </w:tabs>
        <w:suppressAutoHyphens w:val="true"/>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ПОСТАНОВЛЕНИЕ</w:t>
      </w:r>
    </w:p>
    <w:p>
      <w:pPr>
        <w:tabs>
          <w:tab w:val="left" w:pos="4677" w:leader="none"/>
          <w:tab w:val="left" w:pos="9355" w:leader="none"/>
        </w:tabs>
        <w:suppressAutoHyphens w:val="true"/>
        <w:spacing w:before="0" w:after="0" w:line="240"/>
        <w:ind w:right="0" w:left="0" w:firstLine="0"/>
        <w:jc w:val="center"/>
        <w:rPr>
          <w:rFonts w:ascii="Arial" w:hAnsi="Arial" w:cs="Arial" w:eastAsia="Arial"/>
          <w:b/>
          <w:color w:val="000000"/>
          <w:spacing w:val="-3"/>
          <w:position w:val="0"/>
          <w:sz w:val="32"/>
          <w:shd w:fill="auto" w:val="clear"/>
        </w:rPr>
      </w:pPr>
    </w:p>
    <w:p>
      <w:pPr>
        <w:tabs>
          <w:tab w:val="left" w:pos="2385" w:leader="none"/>
        </w:tabs>
        <w:suppressAutoHyphens w:val="true"/>
        <w:spacing w:before="0" w:after="0" w:line="240"/>
        <w:ind w:right="0" w:left="0" w:firstLine="0"/>
        <w:jc w:val="left"/>
        <w:rPr>
          <w:rFonts w:ascii="Arial" w:hAnsi="Arial" w:cs="Arial" w:eastAsia="Arial"/>
          <w:b/>
          <w:color w:val="000000"/>
          <w:spacing w:val="-3"/>
          <w:position w:val="0"/>
          <w:sz w:val="32"/>
          <w:shd w:fill="FFFFFF" w:val="clear"/>
        </w:rPr>
      </w:pPr>
      <w:r>
        <w:rPr>
          <w:rFonts w:ascii="Arial" w:hAnsi="Arial" w:cs="Arial" w:eastAsia="Arial"/>
          <w:b/>
          <w:color w:val="000000"/>
          <w:spacing w:val="-3"/>
          <w:position w:val="0"/>
          <w:sz w:val="32"/>
          <w:shd w:fill="FFFFFF" w:val="clear"/>
        </w:rPr>
        <w:t xml:space="preserve">от   24.07.2023 г                                                                                      №55</w:t>
      </w:r>
    </w:p>
    <w:p>
      <w:pPr>
        <w:tabs>
          <w:tab w:val="left" w:pos="2385" w:leader="none"/>
        </w:tabs>
        <w:suppressAutoHyphens w:val="true"/>
        <w:spacing w:before="0" w:after="0" w:line="240"/>
        <w:ind w:right="0" w:left="0" w:firstLine="0"/>
        <w:jc w:val="left"/>
        <w:rPr>
          <w:rFonts w:ascii="Arial" w:hAnsi="Arial" w:cs="Arial" w:eastAsia="Arial"/>
          <w:b/>
          <w:color w:val="000000"/>
          <w:spacing w:val="-3"/>
          <w:position w:val="0"/>
          <w:sz w:val="32"/>
          <w:shd w:fill="FFFFFF" w:val="clear"/>
        </w:rPr>
      </w:pPr>
    </w:p>
    <w:p>
      <w:pPr>
        <w:tabs>
          <w:tab w:val="left" w:pos="2385" w:leader="none"/>
        </w:tabs>
        <w:suppressAutoHyphens w:val="true"/>
        <w:spacing w:before="0" w:after="0" w:line="240"/>
        <w:ind w:right="0" w:left="0" w:firstLine="0"/>
        <w:jc w:val="left"/>
        <w:rPr>
          <w:rFonts w:ascii="Arial" w:hAnsi="Arial" w:cs="Arial" w:eastAsia="Arial"/>
          <w:b/>
          <w:color w:val="auto"/>
          <w:spacing w:val="0"/>
          <w:position w:val="0"/>
          <w:sz w:val="32"/>
          <w:shd w:fill="FFFFFF" w:val="clear"/>
        </w:rPr>
      </w:pPr>
      <w:r>
        <w:rPr>
          <w:rFonts w:ascii="Arial" w:hAnsi="Arial" w:cs="Arial" w:eastAsia="Arial"/>
          <w:b/>
          <w:color w:val="auto"/>
          <w:spacing w:val="0"/>
          <w:position w:val="0"/>
          <w:sz w:val="32"/>
          <w:shd w:fill="FFFFFF" w:val="clear"/>
        </w:rPr>
        <w:t xml:space="preserve">Об исполнении бюджета муниципального </w:t>
      </w:r>
    </w:p>
    <w:p>
      <w:pPr>
        <w:tabs>
          <w:tab w:val="left" w:pos="2385" w:leader="none"/>
        </w:tabs>
        <w:suppressAutoHyphens w:val="true"/>
        <w:spacing w:before="0" w:after="0" w:line="240"/>
        <w:ind w:right="0" w:left="0" w:firstLine="0"/>
        <w:jc w:val="left"/>
        <w:rPr>
          <w:rFonts w:ascii="Arial" w:hAnsi="Arial" w:cs="Arial" w:eastAsia="Arial"/>
          <w:b/>
          <w:color w:val="auto"/>
          <w:spacing w:val="0"/>
          <w:position w:val="0"/>
          <w:sz w:val="32"/>
          <w:shd w:fill="FFFFFF" w:val="clear"/>
        </w:rPr>
      </w:pPr>
      <w:r>
        <w:rPr>
          <w:rFonts w:ascii="Arial" w:hAnsi="Arial" w:cs="Arial" w:eastAsia="Arial"/>
          <w:b/>
          <w:color w:val="auto"/>
          <w:spacing w:val="0"/>
          <w:position w:val="0"/>
          <w:sz w:val="32"/>
          <w:shd w:fill="FFFFFF" w:val="clear"/>
        </w:rPr>
        <w:t xml:space="preserve">образования "Зуевский сельсовет" </w:t>
      </w:r>
    </w:p>
    <w:p>
      <w:pPr>
        <w:tabs>
          <w:tab w:val="left" w:pos="2385" w:leader="none"/>
        </w:tabs>
        <w:suppressAutoHyphens w:val="true"/>
        <w:spacing w:before="0" w:after="0" w:line="240"/>
        <w:ind w:right="0" w:left="0" w:firstLine="0"/>
        <w:jc w:val="left"/>
        <w:rPr>
          <w:rFonts w:ascii="Arial" w:hAnsi="Arial" w:cs="Arial" w:eastAsia="Arial"/>
          <w:b/>
          <w:color w:val="auto"/>
          <w:spacing w:val="0"/>
          <w:position w:val="0"/>
          <w:sz w:val="32"/>
          <w:shd w:fill="FFFFFF" w:val="clear"/>
        </w:rPr>
      </w:pPr>
      <w:r>
        <w:rPr>
          <w:rFonts w:ascii="Arial" w:hAnsi="Arial" w:cs="Arial" w:eastAsia="Arial"/>
          <w:b/>
          <w:color w:val="auto"/>
          <w:spacing w:val="0"/>
          <w:position w:val="0"/>
          <w:sz w:val="32"/>
          <w:shd w:fill="FFFFFF" w:val="clear"/>
        </w:rPr>
        <w:t xml:space="preserve">Солнцевского района Курской области </w:t>
      </w:r>
    </w:p>
    <w:p>
      <w:pPr>
        <w:tabs>
          <w:tab w:val="left" w:pos="2385" w:leader="none"/>
        </w:tabs>
        <w:suppressAutoHyphens w:val="true"/>
        <w:spacing w:before="0" w:after="0" w:line="240"/>
        <w:ind w:right="0" w:left="0" w:firstLine="0"/>
        <w:jc w:val="left"/>
        <w:rPr>
          <w:rFonts w:ascii="Arial" w:hAnsi="Arial" w:cs="Arial" w:eastAsia="Arial"/>
          <w:b/>
          <w:color w:val="auto"/>
          <w:spacing w:val="0"/>
          <w:position w:val="0"/>
          <w:sz w:val="32"/>
          <w:shd w:fill="FFFFFF" w:val="clear"/>
        </w:rPr>
      </w:pPr>
      <w:r>
        <w:rPr>
          <w:rFonts w:ascii="Arial" w:hAnsi="Arial" w:cs="Arial" w:eastAsia="Arial"/>
          <w:b/>
          <w:color w:val="auto"/>
          <w:spacing w:val="0"/>
          <w:position w:val="0"/>
          <w:sz w:val="32"/>
          <w:shd w:fill="FFFFFF" w:val="clear"/>
        </w:rPr>
        <w:t xml:space="preserve"> за 2 квартал 2023 г.</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90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соответствии со статьей 264.2 Бюджетного кодекса Российской Федерации, статьями 55 и 56 раздела VIII, Положения о бюджетном процессе в муниципальном образовании "Зуевский сельсовет" Солнцевского района Курской области, утвержденного Решением Собрания депутатов Зуевского сельсовета Солнцевского района Курской области от 2 ноября 2020 года № 71/9,  Администрация Зуевского сельсовета Солнцевского района Курской области ПОСТАНОВЛЯЕТ:</w:t>
      </w:r>
    </w:p>
    <w:p>
      <w:pPr>
        <w:numPr>
          <w:ilvl w:val="0"/>
          <w:numId w:val="7"/>
        </w:numPr>
        <w:tabs>
          <w:tab w:val="left" w:pos="0" w:leader="none"/>
        </w:tabs>
        <w:suppressAutoHyphens w:val="true"/>
        <w:spacing w:before="0" w:after="0" w:line="240"/>
        <w:ind w:right="0" w:left="0" w:firstLine="90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Утвердить прилагаемый отчет об исполнении бюджета муниципального образования "Зуевский сельсовет" Солнцевского района Курской области за  2 квартал 2023 года по доходам в сумме 2 102 555,86 рублей, по расходам в сумме 2 687 152,97 рублей  с дефицитом бюджета муниципального образования "Зуевский сельсовет" Солнцевского района Курской области 584 597,11 рублей.</w:t>
      </w:r>
    </w:p>
    <w:p>
      <w:pPr>
        <w:numPr>
          <w:ilvl w:val="0"/>
          <w:numId w:val="7"/>
        </w:numPr>
        <w:tabs>
          <w:tab w:val="left" w:pos="0" w:leader="none"/>
        </w:tabs>
        <w:suppressAutoHyphens w:val="true"/>
        <w:spacing w:before="0" w:after="0" w:line="240"/>
        <w:ind w:right="0" w:left="0" w:firstLine="90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Направить отчет об исполнении бюджета муниципального образования "Зуевский сельсовет" Солнцевского района Курской области за 2 квартал 2023 год в Собрание депутатов Зуевского сельсовета Солнцевского района Курской области.</w:t>
      </w:r>
    </w:p>
    <w:p>
      <w:pPr>
        <w:numPr>
          <w:ilvl w:val="0"/>
          <w:numId w:val="7"/>
        </w:numPr>
        <w:tabs>
          <w:tab w:val="left" w:pos="0" w:leader="none"/>
        </w:tabs>
        <w:suppressAutoHyphens w:val="true"/>
        <w:spacing w:before="0" w:after="0" w:line="240"/>
        <w:ind w:right="0" w:left="0" w:firstLine="90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Постановление вступает в силу со дня его подписания и подлежит официальному опубликованию на сайте Администрации Зуевского сельсовета Солнцевского района Курской области.</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Глава Зуевского</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сельсовета Солнцевского района                                         М.А.Стрекалова </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Утвержден </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постановлением Администрации</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Зуевского сельсовета Солнцевского района</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Курской области</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от24.07.2023 № 55</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tbl>
      <w:tblPr/>
      <w:tblGrid>
        <w:gridCol w:w="3369"/>
        <w:gridCol w:w="897"/>
        <w:gridCol w:w="601"/>
        <w:gridCol w:w="483"/>
        <w:gridCol w:w="663"/>
        <w:gridCol w:w="521"/>
        <w:gridCol w:w="284"/>
        <w:gridCol w:w="709"/>
        <w:gridCol w:w="483"/>
        <w:gridCol w:w="1184"/>
        <w:gridCol w:w="1310"/>
        <w:gridCol w:w="1134"/>
      </w:tblGrid>
      <w:tr>
        <w:trPr>
          <w:trHeight w:val="240" w:hRule="auto"/>
          <w:jc w:val="left"/>
        </w:trPr>
        <w:tc>
          <w:tcPr>
            <w:tcW w:w="9194" w:type="dxa"/>
            <w:gridSpan w:val="10"/>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ОТЧЕТ ОБ ИСПОЛНЕНИИ БЮДЖЕТА</w:t>
            </w:r>
          </w:p>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на 01 июля 2023 г.</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коды</w:t>
            </w:r>
          </w:p>
        </w:tc>
      </w:tr>
      <w:tr>
        <w:trPr>
          <w:trHeight w:val="222" w:hRule="auto"/>
          <w:jc w:val="left"/>
        </w:trPr>
        <w:tc>
          <w:tcPr>
            <w:tcW w:w="9194" w:type="dxa"/>
            <w:gridSpan w:val="10"/>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Форма по ОКУД</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0503117</w:t>
            </w:r>
          </w:p>
        </w:tc>
      </w:tr>
      <w:tr>
        <w:trPr>
          <w:trHeight w:val="222" w:hRule="auto"/>
          <w:jc w:val="left"/>
        </w:trPr>
        <w:tc>
          <w:tcPr>
            <w:tcW w:w="9194" w:type="dxa"/>
            <w:gridSpan w:val="10"/>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Дата</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01.07.2023</w:t>
            </w:r>
          </w:p>
        </w:tc>
      </w:tr>
      <w:tr>
        <w:trPr>
          <w:trHeight w:val="222" w:hRule="auto"/>
          <w:jc w:val="left"/>
        </w:trPr>
        <w:tc>
          <w:tcPr>
            <w:tcW w:w="9194" w:type="dxa"/>
            <w:gridSpan w:val="10"/>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по ОКПО</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 </w:t>
            </w:r>
          </w:p>
        </w:tc>
      </w:tr>
      <w:tr>
        <w:trPr>
          <w:trHeight w:val="462" w:hRule="auto"/>
          <w:jc w:val="left"/>
        </w:trPr>
        <w:tc>
          <w:tcPr>
            <w:tcW w:w="33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Наименование финансового органа</w:t>
            </w:r>
          </w:p>
        </w:tc>
        <w:tc>
          <w:tcPr>
            <w:tcW w:w="5825" w:type="dxa"/>
            <w:gridSpan w:val="9"/>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АДМИНИСТРАЦИЯ ЗУЕВСКОГО СЕЛЬСОВЕТА СОЛНЦЕВСКОГО РАЙОНА КУРСКОЙ ОБЛАСТИ (ФО - сельское поселение)</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044</w:t>
            </w:r>
          </w:p>
        </w:tc>
      </w:tr>
      <w:tr>
        <w:trPr>
          <w:trHeight w:val="222" w:hRule="auto"/>
          <w:jc w:val="left"/>
        </w:trPr>
        <w:tc>
          <w:tcPr>
            <w:tcW w:w="33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Наименование публично-правового образования</w:t>
            </w:r>
          </w:p>
        </w:tc>
        <w:tc>
          <w:tcPr>
            <w:tcW w:w="5825" w:type="dxa"/>
            <w:gridSpan w:val="9"/>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Зуевский сельсовет</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по ОКТМО</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38638428</w:t>
            </w:r>
          </w:p>
        </w:tc>
      </w:tr>
      <w:tr>
        <w:trPr>
          <w:trHeight w:val="222" w:hRule="auto"/>
          <w:jc w:val="left"/>
        </w:trPr>
        <w:tc>
          <w:tcPr>
            <w:tcW w:w="33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Периодичность: месячная, квартальная, годовая</w:t>
            </w:r>
          </w:p>
        </w:tc>
        <w:tc>
          <w:tcPr>
            <w:tcW w:w="5825" w:type="dxa"/>
            <w:gridSpan w:val="9"/>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квартальная</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 </w:t>
            </w:r>
          </w:p>
        </w:tc>
      </w:tr>
      <w:tr>
        <w:trPr>
          <w:trHeight w:val="222" w:hRule="auto"/>
          <w:jc w:val="left"/>
        </w:trPr>
        <w:tc>
          <w:tcPr>
            <w:tcW w:w="33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Единица измерения</w:t>
            </w:r>
          </w:p>
        </w:tc>
        <w:tc>
          <w:tcPr>
            <w:tcW w:w="5825" w:type="dxa"/>
            <w:gridSpan w:val="9"/>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руб.</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по ОКЕИ</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383</w:t>
            </w:r>
          </w:p>
        </w:tc>
      </w:tr>
      <w:tr>
        <w:trPr>
          <w:trHeight w:val="240" w:hRule="auto"/>
          <w:jc w:val="left"/>
        </w:trPr>
        <w:tc>
          <w:tcPr>
            <w:tcW w:w="11638" w:type="dxa"/>
            <w:gridSpan w:val="1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1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1. </w:t>
            </w:r>
            <w:r>
              <w:rPr>
                <w:rFonts w:ascii="Times New Roman" w:hAnsi="Times New Roman" w:cs="Times New Roman" w:eastAsia="Times New Roman"/>
                <w:b/>
                <w:color w:val="auto"/>
                <w:spacing w:val="0"/>
                <w:position w:val="0"/>
                <w:sz w:val="16"/>
                <w:shd w:fill="auto" w:val="clear"/>
              </w:rPr>
              <w:t xml:space="preserve">Доходы бюджета</w:t>
            </w:r>
          </w:p>
          <w:p>
            <w:pPr>
              <w:spacing w:before="0" w:after="0" w:line="240"/>
              <w:ind w:right="0" w:left="0" w:firstLine="0"/>
              <w:jc w:val="center"/>
              <w:rPr>
                <w:color w:val="auto"/>
                <w:spacing w:val="0"/>
                <w:position w:val="0"/>
              </w:rPr>
            </w:pPr>
          </w:p>
        </w:tc>
      </w:tr>
      <w:tr>
        <w:trPr>
          <w:trHeight w:val="70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Наименование показателя</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Код</w:t>
              <w:br/>
              <w:t xml:space="preserve">стро-</w:t>
              <w:br/>
              <w:t xml:space="preserve">ки</w:t>
            </w:r>
          </w:p>
        </w:tc>
        <w:tc>
          <w:tcPr>
            <w:tcW w:w="3143"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Код дохода по бюджетной классификации</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317"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Утвержденные бюджетные </w:t>
              <w:br/>
              <w:t xml:space="preserve">назначения</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Исполнено</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Неисполненные назначения</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16"/>
                <w:shd w:fill="auto" w:val="clear"/>
              </w:rPr>
              <w:t xml:space="preserve">1</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w:t>
            </w:r>
          </w:p>
        </w:tc>
        <w:tc>
          <w:tcPr>
            <w:tcW w:w="3143"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3</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4</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5</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6</w:t>
            </w:r>
          </w:p>
        </w:tc>
      </w:tr>
      <w:tr>
        <w:trPr>
          <w:trHeight w:val="240"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Доходы бюджета - всего</w:t>
            </w:r>
          </w:p>
        </w:tc>
        <w:tc>
          <w:tcPr>
            <w:tcW w:w="6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w:t>
            </w:r>
          </w:p>
        </w:tc>
        <w:tc>
          <w:tcPr>
            <w:tcW w:w="3143" w:type="dxa"/>
            <w:gridSpan w:val="6"/>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x</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6 158 573,00</w:t>
            </w:r>
          </w:p>
        </w:tc>
        <w:tc>
          <w:tcPr>
            <w:tcW w:w="131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2 102 555,86</w:t>
            </w:r>
          </w:p>
        </w:tc>
        <w:tc>
          <w:tcPr>
            <w:tcW w:w="113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4 056 017,14</w:t>
            </w:r>
          </w:p>
        </w:tc>
      </w:tr>
      <w:tr>
        <w:trPr>
          <w:trHeight w:val="240"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нераспределенные</w:t>
            </w:r>
          </w:p>
        </w:tc>
        <w:tc>
          <w:tcPr>
            <w:tcW w:w="6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43" w:type="dxa"/>
            <w:gridSpan w:val="6"/>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31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40"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распределенные</w:t>
            </w:r>
          </w:p>
        </w:tc>
        <w:tc>
          <w:tcPr>
            <w:tcW w:w="6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43" w:type="dxa"/>
            <w:gridSpan w:val="6"/>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6 158 573,00</w:t>
            </w:r>
          </w:p>
        </w:tc>
        <w:tc>
          <w:tcPr>
            <w:tcW w:w="131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в том числе:</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 </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 </w:t>
            </w:r>
          </w:p>
        </w:tc>
        <w:tc>
          <w:tcPr>
            <w:tcW w:w="11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 </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 </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 </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 </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 </w:t>
            </w:r>
          </w:p>
        </w:tc>
      </w:tr>
      <w:tr>
        <w:trPr>
          <w:trHeight w:val="46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6"/>
                <w:shd w:fill="auto" w:val="clear"/>
              </w:rPr>
              <w:t xml:space="preserve">НАЛОГОВЫЕ И НЕНАЛОГОВЫЕ ДОХОДЫ</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010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w:t>
            </w:r>
          </w:p>
        </w:tc>
        <w:tc>
          <w:tcPr>
            <w:tcW w:w="11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1000000000</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b/>
                <w:color w:val="auto"/>
                <w:spacing w:val="0"/>
                <w:position w:val="0"/>
                <w:sz w:val="16"/>
                <w:shd w:fill="auto" w:val="clear"/>
              </w:rPr>
              <w:t xml:space="preserve">3 366 835,00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b/>
                <w:color w:val="auto"/>
                <w:spacing w:val="0"/>
                <w:position w:val="0"/>
                <w:sz w:val="16"/>
                <w:shd w:fill="auto" w:val="clear"/>
              </w:rPr>
              <w:t xml:space="preserve">1 093 908,22</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b/>
                <w:color w:val="auto"/>
                <w:spacing w:val="0"/>
                <w:position w:val="0"/>
                <w:sz w:val="16"/>
                <w:shd w:fill="auto" w:val="clear"/>
              </w:rPr>
              <w:t xml:space="preserve">2 272 926,78</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6"/>
                <w:shd w:fill="auto" w:val="clear"/>
              </w:rPr>
              <w:t xml:space="preserve">НАЛОГИ НА ПРИБЫЛЬ, ДОХОДЫ</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010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w:t>
            </w:r>
          </w:p>
        </w:tc>
        <w:tc>
          <w:tcPr>
            <w:tcW w:w="11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1010000000</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b/>
                <w:color w:val="auto"/>
                <w:spacing w:val="0"/>
                <w:position w:val="0"/>
                <w:sz w:val="16"/>
                <w:shd w:fill="auto" w:val="clear"/>
              </w:rPr>
              <w:t xml:space="preserve">363 593,00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b/>
                <w:color w:val="auto"/>
                <w:spacing w:val="0"/>
                <w:position w:val="0"/>
                <w:sz w:val="16"/>
                <w:shd w:fill="auto" w:val="clear"/>
              </w:rPr>
              <w:t xml:space="preserve">183 916,15</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b/>
                <w:color w:val="auto"/>
                <w:spacing w:val="0"/>
                <w:position w:val="0"/>
                <w:sz w:val="16"/>
                <w:shd w:fill="auto" w:val="clear"/>
              </w:rPr>
              <w:t xml:space="preserve">179 676,85</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Налог на доходы физических лиц</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1010200001</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110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363 593,00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183 916,15</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179 676,85</w:t>
            </w:r>
          </w:p>
        </w:tc>
      </w:tr>
      <w:tr>
        <w:trPr>
          <w:trHeight w:val="1846"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1010201001</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110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350 225,00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168 453,38</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181 771,62</w:t>
            </w:r>
          </w:p>
        </w:tc>
      </w:tr>
      <w:tr>
        <w:trPr>
          <w:trHeight w:val="197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1010202001</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110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800,00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2 465,95</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r>
      <w:tr>
        <w:trPr>
          <w:trHeight w:val="948"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1010203001</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110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12 568,00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12 996,82</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6"/>
                <w:shd w:fill="auto" w:val="clear"/>
              </w:rPr>
              <w:t xml:space="preserve">НАЛОГИ НА СОВОКУПНЫЙ ДОХОД</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010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w:t>
            </w:r>
          </w:p>
        </w:tc>
        <w:tc>
          <w:tcPr>
            <w:tcW w:w="11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1050000000</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b/>
                <w:color w:val="auto"/>
                <w:spacing w:val="0"/>
                <w:position w:val="0"/>
                <w:sz w:val="16"/>
                <w:shd w:fill="auto" w:val="clear"/>
              </w:rPr>
              <w:t xml:space="preserve">708 852,00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b/>
                <w:color w:val="auto"/>
                <w:spacing w:val="0"/>
                <w:position w:val="0"/>
                <w:sz w:val="16"/>
                <w:shd w:fill="auto" w:val="clear"/>
              </w:rPr>
              <w:t xml:space="preserve">465 810,40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b/>
                <w:color w:val="auto"/>
                <w:spacing w:val="0"/>
                <w:position w:val="0"/>
                <w:sz w:val="16"/>
                <w:shd w:fill="auto" w:val="clear"/>
              </w:rPr>
              <w:t xml:space="preserve">243 041,60</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Единый сельскохозяйственный налог</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1050300001</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110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708 852,00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465 810,40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243 041,60</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Единый сельскохозяйственный налог</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1050301001</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110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708 852,00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465 810,40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243 041,60</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6"/>
                <w:shd w:fill="auto" w:val="clear"/>
              </w:rPr>
              <w:t xml:space="preserve">НАЛОГИ НА ИМУЩЕСТВО</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010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w:t>
            </w:r>
          </w:p>
        </w:tc>
        <w:tc>
          <w:tcPr>
            <w:tcW w:w="11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1060000000</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b/>
                <w:color w:val="auto"/>
                <w:spacing w:val="0"/>
                <w:position w:val="0"/>
                <w:sz w:val="16"/>
                <w:shd w:fill="auto" w:val="clear"/>
              </w:rPr>
              <w:t xml:space="preserve">1 963 730,00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b/>
                <w:color w:val="auto"/>
                <w:spacing w:val="0"/>
                <w:position w:val="0"/>
                <w:sz w:val="16"/>
                <w:shd w:fill="auto" w:val="clear"/>
              </w:rPr>
              <w:t xml:space="preserve">320 659,17</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b/>
                <w:color w:val="auto"/>
                <w:spacing w:val="0"/>
                <w:position w:val="0"/>
                <w:sz w:val="16"/>
                <w:shd w:fill="auto" w:val="clear"/>
              </w:rPr>
              <w:t xml:space="preserve">1 643 070,83</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Налог на имущество физических лиц</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1060100000</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110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216 881,00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-7 504,64</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224 385,64</w:t>
            </w:r>
          </w:p>
        </w:tc>
      </w:tr>
      <w:tr>
        <w:trPr>
          <w:trHeight w:val="849"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1060103010</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110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216 881,00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-7 504,64</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224 385,64</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Земельный налог</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1060600000</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110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1 746 849,00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328 163,81</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1 418 685,19</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Земельный налог с организаций</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1060603000</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110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1 001 107,00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283 045,58</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718 061,42</w:t>
            </w:r>
          </w:p>
        </w:tc>
      </w:tr>
      <w:tr>
        <w:trPr>
          <w:trHeight w:val="657"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Земельный налог с организаций, обладающих земельным участком, расположенным в границах сельских поселений</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1060603310</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110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1 001 107,00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283 045,58</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718 061,42</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Земельный налог с физических лиц</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1060604000</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110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745 742,00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45 118,23</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700 623,77</w:t>
            </w:r>
          </w:p>
        </w:tc>
      </w:tr>
      <w:tr>
        <w:trPr>
          <w:trHeight w:val="755"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Земельный налог с физических лиц, обладающих земельным участком, расположенным в границах сельских поселений</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1060604310</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110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745 742,00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45 118,23</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700 623,77</w:t>
            </w:r>
          </w:p>
        </w:tc>
      </w:tr>
      <w:tr>
        <w:trPr>
          <w:trHeight w:val="796"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6"/>
                <w:shd w:fill="auto" w:val="clear"/>
              </w:rPr>
              <w:t xml:space="preserve">ДОХОДЫ ОТ ИСПОЛЬЗОВАНИЯ ИМУЩЕСТВА, НАХОДЯЩЕГОСЯ В ГОСУДАРСТВЕННОЙ И МУНИЦИПАЛЬНОЙ СОБСТВЕННОСТИ</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010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w:t>
            </w:r>
          </w:p>
        </w:tc>
        <w:tc>
          <w:tcPr>
            <w:tcW w:w="11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1110000000</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b/>
                <w:color w:val="auto"/>
                <w:spacing w:val="0"/>
                <w:position w:val="0"/>
                <w:sz w:val="16"/>
                <w:shd w:fill="auto" w:val="clear"/>
              </w:rPr>
              <w:t xml:space="preserve">308 808,00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b/>
                <w:color w:val="auto"/>
                <w:spacing w:val="0"/>
                <w:position w:val="0"/>
                <w:sz w:val="16"/>
                <w:shd w:fill="auto" w:val="clear"/>
              </w:rPr>
              <w:t xml:space="preserve">123 522,50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b/>
                <w:color w:val="auto"/>
                <w:spacing w:val="0"/>
                <w:position w:val="0"/>
                <w:sz w:val="16"/>
                <w:shd w:fill="auto" w:val="clear"/>
              </w:rPr>
              <w:t xml:space="preserve">185 285,50</w:t>
            </w:r>
          </w:p>
        </w:tc>
      </w:tr>
      <w:tr>
        <w:trPr>
          <w:trHeight w:val="1740"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1110500000</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120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308 808,00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123 522,50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185 285,50</w:t>
            </w:r>
          </w:p>
        </w:tc>
      </w:tr>
      <w:tr>
        <w:trPr>
          <w:trHeight w:val="1133"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1110502000</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120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308 808,00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123 522,50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185 285,50</w:t>
            </w:r>
          </w:p>
        </w:tc>
      </w:tr>
      <w:tr>
        <w:trPr>
          <w:trHeight w:val="1475"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1110502510</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120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308 808,00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123 522,50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185 285,50</w:t>
            </w:r>
          </w:p>
        </w:tc>
      </w:tr>
      <w:tr>
        <w:trPr>
          <w:trHeight w:val="70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6"/>
                <w:shd w:fill="auto" w:val="clear"/>
              </w:rPr>
              <w:t xml:space="preserve">ДОХОДЫ ОТ ОКАЗАНИЯ ПЛАТНЫХ УСЛУГ И КОМПЕНСАЦИИ ЗАТРАТ ГОСУДАРСТВА</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010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w:t>
            </w:r>
          </w:p>
        </w:tc>
        <w:tc>
          <w:tcPr>
            <w:tcW w:w="11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1130000000</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b/>
                <w:color w:val="auto"/>
                <w:spacing w:val="0"/>
                <w:position w:val="0"/>
                <w:sz w:val="16"/>
                <w:shd w:fill="auto" w:val="clear"/>
              </w:rPr>
              <w:t xml:space="preserve">2 850,00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b/>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b/>
                <w:color w:val="auto"/>
                <w:spacing w:val="0"/>
                <w:position w:val="0"/>
                <w:sz w:val="16"/>
                <w:shd w:fill="auto" w:val="clear"/>
              </w:rPr>
              <w:t xml:space="preserve">2 850,00</w:t>
            </w:r>
          </w:p>
        </w:tc>
      </w:tr>
      <w:tr>
        <w:trPr>
          <w:trHeight w:val="415"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Доходы от оказания платных услуг (работ)</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1130100000</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130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2 850,00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2 850,00</w:t>
            </w:r>
          </w:p>
        </w:tc>
      </w:tr>
      <w:tr>
        <w:trPr>
          <w:trHeight w:val="46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Прочие доходы от оказания платных услуг (работ)</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1130199000</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130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2 850,00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2 850,00</w:t>
            </w:r>
          </w:p>
        </w:tc>
      </w:tr>
      <w:tr>
        <w:trPr>
          <w:trHeight w:val="70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Прочие доходы от оказания платных услуг (работ) получателями средств бюджетов сельских поселений</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1130199510</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130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2 850,00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2 850,00</w:t>
            </w:r>
          </w:p>
        </w:tc>
      </w:tr>
      <w:tr>
        <w:trPr>
          <w:trHeight w:val="46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6"/>
                <w:shd w:fill="auto" w:val="clear"/>
              </w:rPr>
              <w:t xml:space="preserve">ШТРАФЫ, САНКЦИИ, ВОЗМЕЩЕНИЕ УЩЕРБА</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010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w:t>
            </w:r>
          </w:p>
        </w:tc>
        <w:tc>
          <w:tcPr>
            <w:tcW w:w="11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1160000000</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b/>
                <w:color w:val="auto"/>
                <w:spacing w:val="0"/>
                <w:position w:val="0"/>
                <w:sz w:val="16"/>
                <w:shd w:fill="auto" w:val="clear"/>
              </w:rPr>
              <w:t xml:space="preserve">19 002,00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b/>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b/>
                <w:color w:val="auto"/>
                <w:spacing w:val="0"/>
                <w:position w:val="0"/>
                <w:sz w:val="16"/>
                <w:shd w:fill="auto" w:val="clear"/>
              </w:rPr>
              <w:t xml:space="preserve">19 002,00</w:t>
            </w:r>
          </w:p>
        </w:tc>
      </w:tr>
      <w:tr>
        <w:trPr>
          <w:trHeight w:val="601"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Административные штрафы, установленные Кодексом Российской Федерации об административных правонарушениях</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1160100001</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140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10 000,00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10 000,00</w:t>
            </w:r>
          </w:p>
        </w:tc>
      </w:tr>
      <w:tr>
        <w:trPr>
          <w:trHeight w:val="978"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1160107001</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140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10 000,00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10 000,00</w:t>
            </w:r>
          </w:p>
        </w:tc>
      </w:tr>
      <w:tr>
        <w:trPr>
          <w:trHeight w:val="1329"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1160107401</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140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10 000,00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10 000,00</w:t>
            </w:r>
          </w:p>
        </w:tc>
      </w:tr>
      <w:tr>
        <w:trPr>
          <w:trHeight w:val="2125"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1160700000</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140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9 002,00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9 002,00</w:t>
            </w:r>
          </w:p>
        </w:tc>
      </w:tr>
      <w:tr>
        <w:trPr>
          <w:trHeight w:val="980"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1160701000</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140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9 002,00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9 002,00</w:t>
            </w:r>
          </w:p>
        </w:tc>
      </w:tr>
      <w:tr>
        <w:trPr>
          <w:trHeight w:val="1384"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1160701010</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140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9 002,00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9 002,00</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6"/>
                <w:shd w:fill="auto" w:val="clear"/>
              </w:rPr>
              <w:t xml:space="preserve">БЕЗВОЗМЕЗДНЫЕ ПОСТУПЛЕНИЯ</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010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w:t>
            </w:r>
          </w:p>
        </w:tc>
        <w:tc>
          <w:tcPr>
            <w:tcW w:w="11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2000000000</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b/>
                <w:color w:val="auto"/>
                <w:spacing w:val="0"/>
                <w:position w:val="0"/>
                <w:sz w:val="16"/>
                <w:shd w:fill="auto" w:val="clear"/>
              </w:rPr>
              <w:t xml:space="preserve">2 791 738,00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b/>
                <w:color w:val="auto"/>
                <w:spacing w:val="0"/>
                <w:position w:val="0"/>
                <w:sz w:val="16"/>
                <w:shd w:fill="auto" w:val="clear"/>
              </w:rPr>
              <w:t xml:space="preserve">1 008 647,64</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b/>
                <w:color w:val="auto"/>
                <w:spacing w:val="0"/>
                <w:position w:val="0"/>
                <w:sz w:val="16"/>
                <w:shd w:fill="auto" w:val="clear"/>
              </w:rPr>
              <w:t xml:space="preserve">1 783 090,36</w:t>
            </w:r>
          </w:p>
        </w:tc>
      </w:tr>
      <w:tr>
        <w:trPr>
          <w:trHeight w:val="70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6"/>
                <w:shd w:fill="auto" w:val="clear"/>
              </w:rPr>
              <w:t xml:space="preserve">БЕЗВОЗМЕЗДНЫЕ ПОСТУПЛЕНИЯ ОТ ДРУГИХ БЮДЖЕТОВ БЮДЖЕТНОЙ СИСТЕМЫ РОССИЙСКОЙ ФЕДЕРАЦИИ</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010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w:t>
            </w:r>
          </w:p>
        </w:tc>
        <w:tc>
          <w:tcPr>
            <w:tcW w:w="11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2020000000</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b/>
                <w:color w:val="auto"/>
                <w:spacing w:val="0"/>
                <w:position w:val="0"/>
                <w:sz w:val="16"/>
                <w:shd w:fill="auto" w:val="clear"/>
              </w:rPr>
              <w:t xml:space="preserve">2 834 274,00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b/>
                <w:color w:val="auto"/>
                <w:spacing w:val="0"/>
                <w:position w:val="0"/>
                <w:sz w:val="16"/>
                <w:shd w:fill="auto" w:val="clear"/>
              </w:rPr>
              <w:t xml:space="preserve">1 051 183,64</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b/>
                <w:color w:val="auto"/>
                <w:spacing w:val="0"/>
                <w:position w:val="0"/>
                <w:sz w:val="16"/>
                <w:shd w:fill="auto" w:val="clear"/>
              </w:rPr>
              <w:t xml:space="preserve">1 783 090,36</w:t>
            </w:r>
          </w:p>
        </w:tc>
      </w:tr>
      <w:tr>
        <w:trPr>
          <w:trHeight w:val="46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Дотации бюджетам бюджетной системы Российской Федерации</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2021000000</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150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1 574 987,00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918 742,00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656 245,00</w:t>
            </w:r>
          </w:p>
        </w:tc>
      </w:tr>
      <w:tr>
        <w:trPr>
          <w:trHeight w:val="94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Дотации на выравнивание бюджетной обеспеченности из бюджетов муниципальных районов, городских округов с внутригородским делением</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2021600100</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150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1 574 987,00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918 742,00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656 245,00</w:t>
            </w:r>
          </w:p>
        </w:tc>
      </w:tr>
      <w:tr>
        <w:trPr>
          <w:trHeight w:val="723"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Дотации бюджетам сельских поселений на выравнивание бюджетной обеспеченности из бюджетов муниципальных районов</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2021600110</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150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1 574 987,00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918 742,00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656 245,00</w:t>
            </w:r>
          </w:p>
        </w:tc>
      </w:tr>
      <w:tr>
        <w:trPr>
          <w:trHeight w:val="70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Субсидии бюджетам бюджетной системы Российской Федерации (межбюджетные субсидии)</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2022000000</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150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978 970,00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978 970,00</w:t>
            </w:r>
          </w:p>
        </w:tc>
      </w:tr>
      <w:tr>
        <w:trPr>
          <w:trHeight w:val="477"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Субсидии бюджетам на реализацию программ формирования современной городской среды</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2022555500</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150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978 970,00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978 970,00</w:t>
            </w:r>
          </w:p>
        </w:tc>
      </w:tr>
      <w:tr>
        <w:trPr>
          <w:trHeight w:val="70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Субсидии бюджетам сельских поселений на реализацию программ формирования современной городской среды</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2022555510</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150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978 970,00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978 970,00</w:t>
            </w:r>
          </w:p>
        </w:tc>
      </w:tr>
      <w:tr>
        <w:trPr>
          <w:trHeight w:val="46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Субвенции бюджетам бюджетной системы Российской Федерации</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2023000000</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150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280 317,00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132 441,64</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147 875,36</w:t>
            </w:r>
          </w:p>
        </w:tc>
      </w:tr>
      <w:tr>
        <w:trPr>
          <w:trHeight w:val="94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2023511800</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150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280 317,00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132 441,64</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147 875,36</w:t>
            </w:r>
          </w:p>
        </w:tc>
      </w:tr>
      <w:tr>
        <w:trPr>
          <w:trHeight w:val="968"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2023511810</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150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280 317,00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132 441,64</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147 875,36</w:t>
            </w:r>
          </w:p>
        </w:tc>
      </w:tr>
      <w:tr>
        <w:trPr>
          <w:trHeight w:val="974"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6"/>
                <w:shd w:fill="auto" w:val="clear"/>
              </w:rPr>
              <w:t xml:space="preserve">ВОЗВРАТ ОСТАТКОВ СУБСИДИЙ, СУБВЕНЦИЙ И ИНЫХ МЕЖБЮДЖЕТНЫХ ТРАНСФЕРТОВ, ИМЕЮЩИХ ЦЕЛЕВОЕ НАЗНАЧЕНИЕ, ПРОШЛЫХ ЛЕТ</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010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w:t>
            </w:r>
          </w:p>
        </w:tc>
        <w:tc>
          <w:tcPr>
            <w:tcW w:w="11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2190000000</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b/>
                <w:color w:val="auto"/>
                <w:spacing w:val="0"/>
                <w:position w:val="0"/>
                <w:sz w:val="16"/>
                <w:shd w:fill="auto" w:val="clear"/>
              </w:rPr>
              <w:t xml:space="preserve">-42 536,00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b/>
                <w:color w:val="auto"/>
                <w:spacing w:val="0"/>
                <w:position w:val="0"/>
                <w:sz w:val="16"/>
                <w:shd w:fill="auto" w:val="clear"/>
              </w:rPr>
              <w:t xml:space="preserve">-42 536,00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b/>
                <w:color w:val="auto"/>
                <w:spacing w:val="0"/>
                <w:position w:val="0"/>
                <w:sz w:val="16"/>
                <w:shd w:fill="auto" w:val="clear"/>
              </w:rPr>
              <w:t xml:space="preserve">-</w:t>
            </w:r>
          </w:p>
        </w:tc>
      </w:tr>
      <w:tr>
        <w:trPr>
          <w:trHeight w:val="786"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2190000010</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150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-42 536,00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-42 536,00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r>
      <w:tr>
        <w:trPr>
          <w:trHeight w:val="964"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2196001010</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150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-42 536,00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-42 536,00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r>
      <w:tr>
        <w:trPr>
          <w:trHeight w:val="240" w:hRule="auto"/>
          <w:jc w:val="left"/>
        </w:trPr>
        <w:tc>
          <w:tcPr>
            <w:tcW w:w="11638" w:type="dxa"/>
            <w:gridSpan w:val="1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16"/>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2. </w:t>
            </w:r>
            <w:r>
              <w:rPr>
                <w:rFonts w:ascii="Times New Roman" w:hAnsi="Times New Roman" w:cs="Times New Roman" w:eastAsia="Times New Roman"/>
                <w:b/>
                <w:color w:val="auto"/>
                <w:spacing w:val="0"/>
                <w:position w:val="0"/>
                <w:sz w:val="16"/>
                <w:shd w:fill="auto" w:val="clear"/>
              </w:rPr>
              <w:t xml:space="preserve">Расходы бюджета</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16"/>
                <w:shd w:fill="auto" w:val="clear"/>
              </w:rPr>
            </w:pPr>
          </w:p>
          <w:p>
            <w:pPr>
              <w:suppressAutoHyphens w:val="true"/>
              <w:spacing w:before="0" w:after="0" w:line="240"/>
              <w:ind w:right="0" w:left="0" w:firstLine="0"/>
              <w:jc w:val="center"/>
              <w:rPr>
                <w:color w:val="auto"/>
                <w:spacing w:val="0"/>
                <w:position w:val="0"/>
              </w:rPr>
            </w:pPr>
          </w:p>
        </w:tc>
      </w:tr>
      <w:tr>
        <w:trPr>
          <w:trHeight w:val="70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Наименование показателя</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Код</w:t>
              <w:br/>
              <w:t xml:space="preserve">стро-</w:t>
              <w:br/>
              <w:t xml:space="preserve">ки</w:t>
            </w:r>
          </w:p>
        </w:tc>
        <w:tc>
          <w:tcPr>
            <w:tcW w:w="3143"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Код расхода по бюджетной классификации</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Утвержденные </w:t>
              <w:br/>
              <w:t xml:space="preserve">бюджетные </w:t>
              <w:br/>
              <w:t xml:space="preserve">назначения</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Исполнено</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Неисполненные назначения</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1</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w:t>
            </w:r>
          </w:p>
        </w:tc>
        <w:tc>
          <w:tcPr>
            <w:tcW w:w="3143"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3</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4</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5</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6</w:t>
            </w:r>
          </w:p>
        </w:tc>
      </w:tr>
      <w:tr>
        <w:trPr>
          <w:trHeight w:val="240"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Расходы бюджета - всего</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3143"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x</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6 912 003,42</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2 687 152,97</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4 224 850,45</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в том числе:</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 </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 </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 </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 </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 </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 </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 </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 </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 </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6"/>
                <w:shd w:fill="auto" w:val="clear"/>
              </w:rPr>
              <w:t xml:space="preserve">ОБЩЕГОСУДАРСТВЕННЫЕ ВОПРОСЫ</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0100</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b/>
                <w:color w:val="auto"/>
                <w:spacing w:val="0"/>
                <w:position w:val="0"/>
                <w:sz w:val="16"/>
                <w:shd w:fill="auto" w:val="clear"/>
              </w:rPr>
              <w:t xml:space="preserve">4 308 554,42</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b/>
                <w:color w:val="auto"/>
                <w:spacing w:val="0"/>
                <w:position w:val="0"/>
                <w:sz w:val="16"/>
                <w:shd w:fill="auto" w:val="clear"/>
              </w:rPr>
              <w:t xml:space="preserve">1 912 995,05</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b/>
                <w:color w:val="auto"/>
                <w:spacing w:val="0"/>
                <w:position w:val="0"/>
                <w:sz w:val="16"/>
                <w:shd w:fill="auto" w:val="clear"/>
              </w:rPr>
              <w:t xml:space="preserve">2 395 559,37</w:t>
            </w:r>
          </w:p>
        </w:tc>
      </w:tr>
      <w:tr>
        <w:trPr>
          <w:trHeight w:val="707"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Функционирование высшего должностного лица субъекта Российской Федерации и муниципального образования</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0102</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709 525,00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372 417,13</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337 107,87</w:t>
            </w:r>
          </w:p>
        </w:tc>
      </w:tr>
      <w:tr>
        <w:trPr>
          <w:trHeight w:val="46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Обеспечение функционирования главы  муниципального образования</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0102</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71000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709 525,00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372 417,13</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337 107,87</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Глава  муниципального образования</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0102</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71100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709 525,00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372 417,13</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337 107,87</w:t>
            </w:r>
          </w:p>
        </w:tc>
      </w:tr>
      <w:tr>
        <w:trPr>
          <w:trHeight w:val="428"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Обеспечение деятельности и выполнение функций органов местного самоуправления</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0102</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71100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С1402</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709 525,00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372 417,13</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337 107,87</w:t>
            </w:r>
          </w:p>
        </w:tc>
      </w:tr>
      <w:tr>
        <w:trPr>
          <w:trHeight w:val="1179"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0102</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71100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С1402</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709 525,00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372 417,13</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337 107,87</w:t>
            </w:r>
          </w:p>
        </w:tc>
      </w:tr>
      <w:tr>
        <w:trPr>
          <w:trHeight w:val="494"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Расходы на выплаты персоналу государственных (муниципальных) органов</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0102</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71100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С1402</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120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709 525,00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372 417,13</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337 107,87</w:t>
            </w:r>
          </w:p>
        </w:tc>
      </w:tr>
      <w:tr>
        <w:trPr>
          <w:trHeight w:val="46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Фонд оплаты труда государственных (муниципальных) органов</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0102</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71100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С1402</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121</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544 950,00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279 044,28</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265 905,72</w:t>
            </w:r>
          </w:p>
        </w:tc>
      </w:tr>
      <w:tr>
        <w:trPr>
          <w:trHeight w:val="934"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0102</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71100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С1402</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129</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164 575,00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93 372,85</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71 202,15</w:t>
            </w:r>
          </w:p>
        </w:tc>
      </w:tr>
      <w:tr>
        <w:trPr>
          <w:trHeight w:val="991"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0104</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2 324 511,00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1 303 901,42</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1 020 609,58</w:t>
            </w:r>
          </w:p>
        </w:tc>
      </w:tr>
      <w:tr>
        <w:trPr>
          <w:trHeight w:val="849"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Муниципальная программа "Развитие муниципальной службы в муниципальном образовании "Зуевский сельсовет" Солнцевского района Курской области"</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0104</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09000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622 775,00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277 375,48</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345 399,52</w:t>
            </w:r>
          </w:p>
        </w:tc>
      </w:tr>
      <w:tr>
        <w:trPr>
          <w:trHeight w:val="83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Подпрограмма "Создание условий для повышения результативности, профессиональной деятельности муниципальных служащих"</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0104</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09100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622 775,00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277 375,48</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345 399,52</w:t>
            </w:r>
          </w:p>
        </w:tc>
      </w:tr>
      <w:tr>
        <w:trPr>
          <w:trHeight w:val="70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Основное мероприятие "Мероприятия, направленные на развитие муниципальной службы"</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0104</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09101</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622 775,00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277 375,48</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345 399,52</w:t>
            </w:r>
          </w:p>
        </w:tc>
      </w:tr>
      <w:tr>
        <w:trPr>
          <w:trHeight w:val="46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Обеспечение условий для развития муниципальной службы</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0104</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09101</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С1437</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622 775,00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277 375,48</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345 399,52</w:t>
            </w:r>
          </w:p>
        </w:tc>
      </w:tr>
      <w:tr>
        <w:trPr>
          <w:trHeight w:val="70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Закупка товаров, работ и услуг для обеспечения государственных (муниципальных) нужд</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0104</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09101</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С1437</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622 775,00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277 375,48</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345 399,52</w:t>
            </w:r>
          </w:p>
        </w:tc>
      </w:tr>
      <w:tr>
        <w:trPr>
          <w:trHeight w:val="70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Иные закупки товаров, работ и услуг для обеспечения государственных (муниципальных) нужд</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0104</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09101</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С1437</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240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622 775,00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277 375,48</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345 399,52</w:t>
            </w:r>
          </w:p>
        </w:tc>
      </w:tr>
      <w:tr>
        <w:trPr>
          <w:trHeight w:val="70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Закупка товаров, работ и услуг в сфере информационно-коммуникационных технологий</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0104</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09101</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С1437</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242</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128 130,00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44 468,73</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83 661,27</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Прочая закупка товаров, работ и услуг</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0104</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09101</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С1437</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244</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454 561,00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217 067,69</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237 493,31</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Закупка энергетических ресурсов</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0104</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09101</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С1437</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247</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40 084,00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15 839,06</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24 244,94</w:t>
            </w:r>
          </w:p>
        </w:tc>
      </w:tr>
      <w:tr>
        <w:trPr>
          <w:trHeight w:val="46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Обеспечение функционирования местных администраций</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0104</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73000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1 701 736,00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1 026 525,94</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675 210,06</w:t>
            </w:r>
          </w:p>
        </w:tc>
      </w:tr>
      <w:tr>
        <w:trPr>
          <w:trHeight w:val="46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Администрация Зуевского сельсовета Солнцевского района Курской области</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0104</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73100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1 701 736,00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1 026 525,94</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675 210,06</w:t>
            </w:r>
          </w:p>
        </w:tc>
      </w:tr>
      <w:tr>
        <w:trPr>
          <w:trHeight w:val="70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Иные межбюджетные трансферты на передачу полномочий на осуществление внешнего финансового контроля</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0104</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73100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П1484</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4 500,00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4 113,00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387,00</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Межбюджетные трансферты</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0104</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73100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П1484</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500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4 500,00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4 113,00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387,00</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Иные межбюджетные трансферты</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0104</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73100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П1484</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540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4 500,00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4 113,00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387,00</w:t>
            </w:r>
          </w:p>
        </w:tc>
      </w:tr>
      <w:tr>
        <w:trPr>
          <w:trHeight w:val="94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Иные межбюджетные трансферты на передачу полномочий по осуществлению внутреннего муниципального финансового контроля</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0104</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73100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П1485</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4 500,00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4 500,00</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Межбюджетные трансферты</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0104</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73100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П1485</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500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4 500,00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4 500,00</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Иные межбюджетные трансферты</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0104</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73100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П1485</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540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4 500,00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4 500,00</w:t>
            </w:r>
          </w:p>
        </w:tc>
      </w:tr>
      <w:tr>
        <w:trPr>
          <w:trHeight w:val="171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Иные межбюджетные трансферты на передачу полномочий по осуществлению части бюджетных полномочий по вопросам  составления  проекта бюджета поселения, исполнения бюджета поселения, осуществления контроля за его исполнением, составления отчета об исполнении бюджета поселения</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0104</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73100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П1486</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246 646,00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123 322,00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123 324,00</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Межбюджетные трансферты</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0104</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73100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П1486</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500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246 646,00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123 322,00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123 324,00</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Иные межбюджетные трансферты</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0104</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73100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П1486</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540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246 646,00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123 322,00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123 324,00</w:t>
            </w:r>
          </w:p>
        </w:tc>
      </w:tr>
      <w:tr>
        <w:trPr>
          <w:trHeight w:val="1010"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Иные межбюджетные трансферты на передачу функций по ведению бюджетного (бухгалтерского) учета и формированию бюджетной (бухгалтерской) отчетности</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0104</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73100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П1487</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246 646,00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123 322,00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123 324,00</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Межбюджетные трансферты</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0104</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73100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П1487</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500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246 646,00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123 322,00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123 324,00</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Иные межбюджетные трансферты</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0104</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73100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П1487</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540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246 646,00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123 322,00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123 324,00</w:t>
            </w:r>
          </w:p>
        </w:tc>
      </w:tr>
      <w:tr>
        <w:trPr>
          <w:trHeight w:val="623"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Обеспечение деятельности и выполнение функций органов местного самоуправления</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0104</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73100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С1402</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1 199 444,00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775 768,94</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423 675,06</w:t>
            </w:r>
          </w:p>
        </w:tc>
      </w:tr>
      <w:tr>
        <w:trPr>
          <w:trHeight w:val="1274"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0104</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73100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С1402</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1 159 807,00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765 312,99</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394 494,01</w:t>
            </w:r>
          </w:p>
        </w:tc>
      </w:tr>
      <w:tr>
        <w:trPr>
          <w:trHeight w:val="565"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Расходы на выплаты персоналу государственных (муниципальных) органов</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0104</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73100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С1402</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120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1 159 807,00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765 312,99</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394 494,01</w:t>
            </w:r>
          </w:p>
        </w:tc>
      </w:tr>
      <w:tr>
        <w:trPr>
          <w:trHeight w:val="46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Фонд оплаты труда государственных (муниципальных) органов</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0104</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73100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С1402</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121</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890 789,00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527 427,55</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363 361,45</w:t>
            </w:r>
          </w:p>
        </w:tc>
      </w:tr>
      <w:tr>
        <w:trPr>
          <w:trHeight w:val="1076"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0104</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73100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С1402</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129</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269 018,00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237 885,44</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31 132,56</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Иные бюджетные ассигнования</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0104</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73100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С1402</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800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39 637,00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10 455,95</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29 181,05</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Уплата налогов, сборов и иных платежей</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0104</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73100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С1402</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850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39 637,00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10 455,95</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29 181,05</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Уплата прочих налогов, сборов</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0104</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73100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С1402</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852</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8 000,00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2 441,00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5 559,00</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Уплата иных платежей</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0104</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73100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С1402</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853</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31 637,00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8 014,95</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23 622,05</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Резервные фонды</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0111</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5 000,00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5 000,00</w:t>
            </w:r>
          </w:p>
        </w:tc>
      </w:tr>
      <w:tr>
        <w:trPr>
          <w:trHeight w:val="46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Резервные фонды органов местного самоуправления</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0111</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78000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5 000,00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5 000,00</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Резервные фонды</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0111</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78100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5 000,00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5 000,00</w:t>
            </w:r>
          </w:p>
        </w:tc>
      </w:tr>
      <w:tr>
        <w:trPr>
          <w:trHeight w:val="46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Резервный фонд местной администрации</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0111</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78100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С1403</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5 000,00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5 000,00</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Иные бюджетные ассигнования</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0111</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78100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С1403</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800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5 000,00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5 000,00</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Резервные средства</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0111</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78100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С1403</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870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5 000,00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5 000,00</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Другие общегосударственные вопросы</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0113</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1 269 518,42</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236 676,50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1 032 841,92</w:t>
            </w:r>
          </w:p>
        </w:tc>
      </w:tr>
      <w:tr>
        <w:trPr>
          <w:trHeight w:val="118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Муниципальная программа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Профилактика преступлений и иных правонарушений на территории Зуевского сельсовета Солнцевского района Курской области на 2021-2025 гг."</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0113</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12000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1 000,00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1 000,00</w:t>
            </w:r>
          </w:p>
        </w:tc>
      </w:tr>
      <w:tr>
        <w:trPr>
          <w:trHeight w:val="1643"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Подпрограмма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Обеспечение правопорядка на территории муниципального образования "Зуевский сельсовет" Солнцевского района Курской области" муниципальной программы "Профилактика преступлений и иных правонарушений на территории Зуевского сельсовета Солнцевского района Курской области на 2021-2025 гг."</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0113</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12200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1 000,00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1 000,00</w:t>
            </w:r>
          </w:p>
        </w:tc>
      </w:tr>
      <w:tr>
        <w:trPr>
          <w:trHeight w:val="118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Основное мероприятие "Обеспечение  общественной и личной безопасности  граждан на территории муниципального образования "Зуевский сельсовет" Солнцевского района Курской области"</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0113</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12201</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1 000,00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1 000,00</w:t>
            </w:r>
          </w:p>
        </w:tc>
      </w:tr>
      <w:tr>
        <w:trPr>
          <w:trHeight w:val="1055"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Реализация мероприятий направленных на обеспечение правопорядка муниципального образования на территории муниципального образования "Зуевский сельсовет" Солнцевского района Курской области</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0113</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12201</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С1435</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1 000,00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1 000,00</w:t>
            </w:r>
          </w:p>
        </w:tc>
      </w:tr>
      <w:tr>
        <w:trPr>
          <w:trHeight w:val="70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Закупка товаров, работ и услуг для обеспечения государственных (муниципальных) нужд</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0113</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12201</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С1435</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1 000,00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1 000,00</w:t>
            </w:r>
          </w:p>
        </w:tc>
      </w:tr>
      <w:tr>
        <w:trPr>
          <w:trHeight w:val="70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Иные закупки товаров, работ и услуг для обеспечения государственных (муниципальных) нужд</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0113</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12201</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С1435</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240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1 000,00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1 000,00</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Прочая закупка товаров, работ и услуг</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0113</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12201</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С1435</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244</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1 000,00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1 000,00</w:t>
            </w:r>
          </w:p>
        </w:tc>
      </w:tr>
      <w:tr>
        <w:trPr>
          <w:trHeight w:val="70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Реализация  функций органов местного самоуправления, связанных с общегосударственным управлением</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0113</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76000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1 268 518,42</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236 676,50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1 031 841,92</w:t>
            </w:r>
          </w:p>
        </w:tc>
      </w:tr>
      <w:tr>
        <w:trPr>
          <w:trHeight w:val="46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Выполнение  других обязательств органа местного самоуправления</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0113</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76100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1 268 518,42</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236 676,50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1 031 841,92</w:t>
            </w:r>
          </w:p>
        </w:tc>
      </w:tr>
      <w:tr>
        <w:trPr>
          <w:trHeight w:val="70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Выполнение  других (прочих) обязательств органа местного самоуправления</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0113</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76100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С1404</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1 268 518,42</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236 676,50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1 031 841,92</w:t>
            </w:r>
          </w:p>
        </w:tc>
      </w:tr>
      <w:tr>
        <w:trPr>
          <w:trHeight w:val="70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Закупка товаров, работ и услуг для обеспечения государственных (муниципальных) нужд</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0113</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76100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С1404</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688 907,00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143 000,00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545 907,00</w:t>
            </w:r>
          </w:p>
        </w:tc>
      </w:tr>
      <w:tr>
        <w:trPr>
          <w:trHeight w:val="70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Иные закупки товаров, работ и услуг для обеспечения государственных (муниципальных) нужд</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0113</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76100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С1404</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240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688 907,00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143 000,00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545 907,00</w:t>
            </w:r>
          </w:p>
        </w:tc>
      </w:tr>
      <w:tr>
        <w:trPr>
          <w:trHeight w:val="70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Закупка товаров, работ и услуг в сфере информационно-коммуникационных технологий</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0113</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76100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С1404</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242</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332 000,00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6 000,00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326 000,00</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Прочая закупка товаров, работ и услуг</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0113</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76100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С1404</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244</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356 907,00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137 000,00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219 907,00</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Иные бюджетные ассигнования</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0113</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76100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С1404</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800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579 611,42</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93 676,50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485 934,92</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Уплата налогов, сборов и иных платежей</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0113</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76100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С1404</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850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95 533,00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93 676,50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1 856,50</w:t>
            </w:r>
          </w:p>
        </w:tc>
      </w:tr>
      <w:tr>
        <w:trPr>
          <w:trHeight w:val="46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Уплата налога на имущество организаций и земельного налога</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0113</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76100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С1404</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851</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85 998,00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85 959,00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39,00</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Уплата иных платежей</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0113</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76100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С1404</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853</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9 535,00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7 717,50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1 817,50</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Резервные средства</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0113</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76100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С1404</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870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484 078,42</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484 078,42</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6"/>
                <w:shd w:fill="auto" w:val="clear"/>
              </w:rPr>
              <w:t xml:space="preserve">НАЦИОНАЛЬНАЯ ОБОРОНА</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0200</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b/>
                <w:color w:val="auto"/>
                <w:spacing w:val="0"/>
                <w:position w:val="0"/>
                <w:sz w:val="16"/>
                <w:shd w:fill="auto" w:val="clear"/>
              </w:rPr>
              <w:t xml:space="preserve">280 317,00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b/>
                <w:color w:val="auto"/>
                <w:spacing w:val="0"/>
                <w:position w:val="0"/>
                <w:sz w:val="16"/>
                <w:shd w:fill="auto" w:val="clear"/>
              </w:rPr>
              <w:t xml:space="preserve">132 441,64</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b/>
                <w:color w:val="auto"/>
                <w:spacing w:val="0"/>
                <w:position w:val="0"/>
                <w:sz w:val="16"/>
                <w:shd w:fill="auto" w:val="clear"/>
              </w:rPr>
              <w:t xml:space="preserve">147 875,36</w:t>
            </w:r>
          </w:p>
        </w:tc>
      </w:tr>
      <w:tr>
        <w:trPr>
          <w:trHeight w:val="46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Мобилизационная и вневойсковая подготовка</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0203</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280 317,00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132 441,64</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147 875,36</w:t>
            </w:r>
          </w:p>
        </w:tc>
      </w:tr>
      <w:tr>
        <w:trPr>
          <w:trHeight w:val="46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Непрограммная деятельность  органов местного самоуправления</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0203</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77000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280 317,00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132 441,64</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147 875,36</w:t>
            </w:r>
          </w:p>
        </w:tc>
      </w:tr>
      <w:tr>
        <w:trPr>
          <w:trHeight w:val="46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Непрограммные расходы органов местного самоуправления</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0203</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77200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280 317,00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132 441,64</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147 875,36</w:t>
            </w:r>
          </w:p>
        </w:tc>
      </w:tr>
      <w:tr>
        <w:trPr>
          <w:trHeight w:val="70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Осуществление первичного воинского учета на территориях, где отсутствуют военные комиссариаты</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0203</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77200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51180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280 317,00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132 441,64</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147 875,36</w:t>
            </w:r>
          </w:p>
        </w:tc>
      </w:tr>
      <w:tr>
        <w:trPr>
          <w:trHeight w:val="1274"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0203</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77200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51180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280 317,00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132 441,64</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147 875,36</w:t>
            </w:r>
          </w:p>
        </w:tc>
      </w:tr>
      <w:tr>
        <w:trPr>
          <w:trHeight w:val="70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Расходы на выплаты персоналу государственных (муниципальных) органов</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0203</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77200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51180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120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280 317,00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132 441,64</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147 875,36</w:t>
            </w:r>
          </w:p>
        </w:tc>
      </w:tr>
      <w:tr>
        <w:trPr>
          <w:trHeight w:val="46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Фонд оплаты труда государственных (муниципальных) органов</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0203</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77200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51180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121</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215 297,00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104 570,21</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110 726,79</w:t>
            </w:r>
          </w:p>
        </w:tc>
      </w:tr>
      <w:tr>
        <w:trPr>
          <w:trHeight w:val="97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0203</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77200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51180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129</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65 020,00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27 871,43</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37 148,57</w:t>
            </w:r>
          </w:p>
        </w:tc>
      </w:tr>
      <w:tr>
        <w:trPr>
          <w:trHeight w:val="70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6"/>
                <w:shd w:fill="auto" w:val="clear"/>
              </w:rPr>
              <w:t xml:space="preserve">НАЦИОНАЛЬНАЯ БЕЗОПАСНОСТЬ И ПРАВООХРАНИТЕЛЬНАЯ ДЕЯТЕЛЬНОСТЬ</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0300</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b/>
                <w:color w:val="auto"/>
                <w:spacing w:val="0"/>
                <w:position w:val="0"/>
                <w:sz w:val="16"/>
                <w:shd w:fill="auto" w:val="clear"/>
              </w:rPr>
              <w:t xml:space="preserve">89 431,00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b/>
                <w:color w:val="auto"/>
                <w:spacing w:val="0"/>
                <w:position w:val="0"/>
                <w:sz w:val="16"/>
                <w:shd w:fill="auto" w:val="clear"/>
              </w:rPr>
              <w:t xml:space="preserve">27 412,20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b/>
                <w:color w:val="auto"/>
                <w:spacing w:val="0"/>
                <w:position w:val="0"/>
                <w:sz w:val="16"/>
                <w:shd w:fill="auto" w:val="clear"/>
              </w:rPr>
              <w:t xml:space="preserve">62 018,80</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Гражданская оборона</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0309</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61 931,00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61 931,00</w:t>
            </w:r>
          </w:p>
        </w:tc>
      </w:tr>
      <w:tr>
        <w:trPr>
          <w:trHeight w:val="1558"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Муниципальная программа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Защита населения и территории от чрезвычайных ситуаций,  обеспечение пожарной безопасности и безопасности людей на водных объектах муниципального образования "Зуевский сельсовет" Солнцевского района Курской области</w:t>
            </w:r>
            <w:r>
              <w:rPr>
                <w:rFonts w:ascii="Times New Roman" w:hAnsi="Times New Roman" w:cs="Times New Roman" w:eastAsia="Times New Roman"/>
                <w:color w:val="auto"/>
                <w:spacing w:val="0"/>
                <w:position w:val="0"/>
                <w:sz w:val="16"/>
                <w:shd w:fill="auto" w:val="clear"/>
              </w:rPr>
              <w:t xml:space="preserve">»</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0309</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13000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61 931,00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61 931,00</w:t>
            </w:r>
          </w:p>
        </w:tc>
      </w:tr>
      <w:tr>
        <w:trPr>
          <w:trHeight w:val="94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Подпрограмма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Снижение рисков и смягчение последствий чрезвычайных ситуаций природного и техногенного характера</w:t>
            </w:r>
            <w:r>
              <w:rPr>
                <w:rFonts w:ascii="Times New Roman" w:hAnsi="Times New Roman" w:cs="Times New Roman" w:eastAsia="Times New Roman"/>
                <w:color w:val="auto"/>
                <w:spacing w:val="0"/>
                <w:position w:val="0"/>
                <w:sz w:val="16"/>
                <w:shd w:fill="auto" w:val="clear"/>
              </w:rPr>
              <w:t xml:space="preserve">»</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0309</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13200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61 931,00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61 931,00</w:t>
            </w:r>
          </w:p>
        </w:tc>
      </w:tr>
      <w:tr>
        <w:trPr>
          <w:trHeight w:val="1115"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Основное мероприятие "Отдельные мероприятия в области гражданской обороны, защиты населения и территория  от чрезвычайных ситуаций,  безопасности людей на водных объектах</w:t>
            </w:r>
            <w:r>
              <w:rPr>
                <w:rFonts w:ascii="Times New Roman" w:hAnsi="Times New Roman" w:cs="Times New Roman" w:eastAsia="Times New Roman"/>
                <w:color w:val="auto"/>
                <w:spacing w:val="0"/>
                <w:position w:val="0"/>
                <w:sz w:val="16"/>
                <w:shd w:fill="auto" w:val="clear"/>
              </w:rPr>
              <w:t xml:space="preserve">»</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0309</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13201</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61 931,00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61 931,00</w:t>
            </w:r>
          </w:p>
        </w:tc>
      </w:tr>
      <w:tr>
        <w:trPr>
          <w:trHeight w:val="976"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Обеспечение отдельных мероприятий в области гражданской обороны, защиты населения и территория  от чрезвычайных ситуаций,  безопасности людей на водных объектах</w:t>
            </w:r>
            <w:r>
              <w:rPr>
                <w:rFonts w:ascii="Times New Roman" w:hAnsi="Times New Roman" w:cs="Times New Roman" w:eastAsia="Times New Roman"/>
                <w:color w:val="auto"/>
                <w:spacing w:val="0"/>
                <w:position w:val="0"/>
                <w:sz w:val="16"/>
                <w:shd w:fill="auto" w:val="clear"/>
              </w:rPr>
              <w:t xml:space="preserve">»</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0309</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13201</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С1460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61 931,00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61 931,00</w:t>
            </w:r>
          </w:p>
        </w:tc>
      </w:tr>
      <w:tr>
        <w:trPr>
          <w:trHeight w:val="70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Закупка товаров, работ и услуг для обеспечения государственных (муниципальных) нужд</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0309</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13201</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С1460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61 931,00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61 931,00</w:t>
            </w:r>
          </w:p>
        </w:tc>
      </w:tr>
      <w:tr>
        <w:trPr>
          <w:trHeight w:val="70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Иные закупки товаров, работ и услуг для обеспечения государственных (муниципальных) нужд</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0309</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13201</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С1460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240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61 931,00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61 931,00</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Прочая закупка товаров, работ и услуг</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0309</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13201</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С1460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244</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61 931,00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61 931,00</w:t>
            </w:r>
          </w:p>
        </w:tc>
      </w:tr>
      <w:tr>
        <w:trPr>
          <w:trHeight w:val="94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Защита населения и территории от чрезвычайных ситуаций природного и техногенного характера, пожарная безопасность</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0310</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27 500,00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27 412,20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87,80</w:t>
            </w:r>
          </w:p>
        </w:tc>
      </w:tr>
      <w:tr>
        <w:trPr>
          <w:trHeight w:val="1417"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Муниципальная программа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Защита населения и территории от чрезвычайных ситуаций,  обеспечение пожарной безопасности и безопасности людей на водных объектах муниципального образования "Зуевский сельсовет" Солнцевского района Курской области</w:t>
            </w:r>
            <w:r>
              <w:rPr>
                <w:rFonts w:ascii="Times New Roman" w:hAnsi="Times New Roman" w:cs="Times New Roman" w:eastAsia="Times New Roman"/>
                <w:color w:val="auto"/>
                <w:spacing w:val="0"/>
                <w:position w:val="0"/>
                <w:sz w:val="16"/>
                <w:shd w:fill="auto" w:val="clear"/>
              </w:rPr>
              <w:t xml:space="preserve">»</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0310</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13000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27 500,00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27 412,20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87,80</w:t>
            </w:r>
          </w:p>
        </w:tc>
      </w:tr>
      <w:tr>
        <w:trPr>
          <w:trHeight w:val="1090"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Подпрограмма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Pr>
                <w:rFonts w:ascii="Times New Roman" w:hAnsi="Times New Roman" w:cs="Times New Roman" w:eastAsia="Times New Roman"/>
                <w:color w:val="auto"/>
                <w:spacing w:val="0"/>
                <w:position w:val="0"/>
                <w:sz w:val="16"/>
                <w:shd w:fill="auto" w:val="clear"/>
              </w:rPr>
              <w:t xml:space="preserve">»</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0310</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13100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27 500,00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27 412,20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87,80</w:t>
            </w:r>
          </w:p>
        </w:tc>
      </w:tr>
      <w:tr>
        <w:trPr>
          <w:trHeight w:val="46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Основное мероприятие "Обеспечение пожарной безопасности"</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0310</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13101</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27 500,00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27 412,20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87,80</w:t>
            </w:r>
          </w:p>
        </w:tc>
      </w:tr>
      <w:tr>
        <w:trPr>
          <w:trHeight w:val="70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Обеспечение первичных мер пожарной безопасности в границах населенных пунктах муниципальных образований</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0310</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13101</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С1415</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27 500,00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27 412,20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87,80</w:t>
            </w:r>
          </w:p>
        </w:tc>
      </w:tr>
      <w:tr>
        <w:trPr>
          <w:trHeight w:val="70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Закупка товаров, работ и услуг для обеспечения государственных (муниципальных) нужд</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0310</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13101</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С1415</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27 500,00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27 412,20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87,80</w:t>
            </w:r>
          </w:p>
        </w:tc>
      </w:tr>
      <w:tr>
        <w:trPr>
          <w:trHeight w:val="70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Иные закупки товаров, работ и услуг для обеспечения государственных (муниципальных) нужд</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0310</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13101</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С1415</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240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27 500,00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27 412,20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87,80</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Прочая закупка товаров, работ и услуг</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0310</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13101</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С1415</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244</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27 500,00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27 412,20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87,80</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6"/>
                <w:shd w:fill="auto" w:val="clear"/>
              </w:rPr>
              <w:t xml:space="preserve">НАЦИОНАЛЬНАЯ ЭКОНОМИКА</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0400</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b/>
                <w:color w:val="auto"/>
                <w:spacing w:val="0"/>
                <w:position w:val="0"/>
                <w:sz w:val="16"/>
                <w:shd w:fill="auto" w:val="clear"/>
              </w:rPr>
              <w:t xml:space="preserve">1 500,00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b/>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b/>
                <w:color w:val="auto"/>
                <w:spacing w:val="0"/>
                <w:position w:val="0"/>
                <w:sz w:val="16"/>
                <w:shd w:fill="auto" w:val="clear"/>
              </w:rPr>
              <w:t xml:space="preserve">1 500,00</w:t>
            </w:r>
          </w:p>
        </w:tc>
      </w:tr>
      <w:tr>
        <w:trPr>
          <w:trHeight w:val="46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Другие вопросы в области национальной экономики</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0412</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1 500,00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1 500,00</w:t>
            </w:r>
          </w:p>
        </w:tc>
      </w:tr>
      <w:tr>
        <w:trPr>
          <w:trHeight w:val="94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Муниципальная программа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Развитие субъектов малого и среднего предпринимательства на территории поселения</w:t>
            </w:r>
            <w:r>
              <w:rPr>
                <w:rFonts w:ascii="Times New Roman" w:hAnsi="Times New Roman" w:cs="Times New Roman" w:eastAsia="Times New Roman"/>
                <w:color w:val="auto"/>
                <w:spacing w:val="0"/>
                <w:position w:val="0"/>
                <w:sz w:val="16"/>
                <w:shd w:fill="auto" w:val="clear"/>
              </w:rPr>
              <w:t xml:space="preserve">»</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0412</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15000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1 500,00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1 500,00</w:t>
            </w:r>
          </w:p>
        </w:tc>
      </w:tr>
      <w:tr>
        <w:trPr>
          <w:trHeight w:val="1160"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Подпрограмма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Содействие развитию субъектов малого и среднего предпринимательства на территории муниципального образования "Зуевский сельсовет" Солнцевского района Курской области</w:t>
            </w:r>
            <w:r>
              <w:rPr>
                <w:rFonts w:ascii="Times New Roman" w:hAnsi="Times New Roman" w:cs="Times New Roman" w:eastAsia="Times New Roman"/>
                <w:color w:val="auto"/>
                <w:spacing w:val="0"/>
                <w:position w:val="0"/>
                <w:sz w:val="16"/>
                <w:shd w:fill="auto" w:val="clear"/>
              </w:rPr>
              <w:t xml:space="preserve">»</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0412</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15100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1 500,00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1 500,00</w:t>
            </w:r>
          </w:p>
        </w:tc>
      </w:tr>
      <w:tr>
        <w:trPr>
          <w:trHeight w:val="1293"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Основное мероприятие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Содействие субъектам малого и среднего предпринимательства в привлечении финансовых ресурсов для осуществления предпринимательской деятельности, в разработке и внедрении инноваций, модернизации производства</w:t>
            </w:r>
            <w:r>
              <w:rPr>
                <w:rFonts w:ascii="Times New Roman" w:hAnsi="Times New Roman" w:cs="Times New Roman" w:eastAsia="Times New Roman"/>
                <w:color w:val="auto"/>
                <w:spacing w:val="0"/>
                <w:position w:val="0"/>
                <w:sz w:val="16"/>
                <w:shd w:fill="auto" w:val="clear"/>
              </w:rPr>
              <w:t xml:space="preserve">»</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0412</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15101</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1 500,00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1 500,00</w:t>
            </w:r>
          </w:p>
        </w:tc>
      </w:tr>
      <w:tr>
        <w:trPr>
          <w:trHeight w:val="966"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Обеспечение условий для развития субъектов малого и среднего предпринимательства на территории муниципального образования "Зуевский сельсовет" Солнцевского района Курской области</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0412</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15101</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С1405</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1 500,00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1 500,00</w:t>
            </w:r>
          </w:p>
        </w:tc>
      </w:tr>
      <w:tr>
        <w:trPr>
          <w:trHeight w:val="70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Закупка товаров, работ и услуг для обеспечения государственных (муниципальных) нужд</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0412</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15101</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С1405</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1 500,00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1 500,00</w:t>
            </w:r>
          </w:p>
        </w:tc>
      </w:tr>
      <w:tr>
        <w:trPr>
          <w:trHeight w:val="70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Иные закупки товаров, работ и услуг для обеспечения государственных (муниципальных) нужд</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0412</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15101</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С1405</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240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1 500,00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1 500,00</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Прочая закупка товаров, работ и услуг</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0412</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15101</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С1405</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244</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1 500,00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1 500,00</w:t>
            </w:r>
          </w:p>
        </w:tc>
      </w:tr>
      <w:tr>
        <w:trPr>
          <w:trHeight w:val="46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6"/>
                <w:shd w:fill="auto" w:val="clear"/>
              </w:rPr>
              <w:t xml:space="preserve">ЖИЛИЩНО-КОММУНАЛЬНОЕ ХОЗЯЙСТВО</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0500</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b/>
                <w:color w:val="auto"/>
                <w:spacing w:val="0"/>
                <w:position w:val="0"/>
                <w:sz w:val="16"/>
                <w:shd w:fill="auto" w:val="clear"/>
              </w:rPr>
              <w:t xml:space="preserve">1 618 346,00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b/>
                <w:color w:val="auto"/>
                <w:spacing w:val="0"/>
                <w:position w:val="0"/>
                <w:sz w:val="16"/>
                <w:shd w:fill="auto" w:val="clear"/>
              </w:rPr>
              <w:t xml:space="preserve">243 256,76</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b/>
                <w:color w:val="auto"/>
                <w:spacing w:val="0"/>
                <w:position w:val="0"/>
                <w:sz w:val="16"/>
                <w:shd w:fill="auto" w:val="clear"/>
              </w:rPr>
              <w:t xml:space="preserve">1 375 089,24</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Благоустройство</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0503</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1 618 346,00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243 256,76</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1 375 089,24</w:t>
            </w:r>
          </w:p>
        </w:tc>
      </w:tr>
      <w:tr>
        <w:trPr>
          <w:trHeight w:val="463"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Муниципальная программа"Формирование современной городской среды"</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0503</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21000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995 565,00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995 565,00</w:t>
            </w:r>
          </w:p>
        </w:tc>
      </w:tr>
      <w:tr>
        <w:trPr>
          <w:trHeight w:val="577"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Подпрограмма "Поддержка муниципальной программы формирования современной городской среды"</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0503</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21100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995 565,00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995 565,00</w:t>
            </w:r>
          </w:p>
        </w:tc>
      </w:tr>
      <w:tr>
        <w:trPr>
          <w:trHeight w:val="70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Основное мероприятие "Реализация мероприятий по формированию  современной городской среды"</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0503</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211F2</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995 565,00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995 565,00</w:t>
            </w:r>
          </w:p>
        </w:tc>
      </w:tr>
      <w:tr>
        <w:trPr>
          <w:trHeight w:val="70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Обеспечение мероприятий по формированию  современной городской среды</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0503</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211F2</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55550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995 565,00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995 565,00</w:t>
            </w:r>
          </w:p>
        </w:tc>
      </w:tr>
      <w:tr>
        <w:trPr>
          <w:trHeight w:val="70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Закупка товаров, работ и услуг для обеспечения государственных (муниципальных) нужд</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0503</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211F2</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55550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995 565,00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995 565,00</w:t>
            </w:r>
          </w:p>
        </w:tc>
      </w:tr>
      <w:tr>
        <w:trPr>
          <w:trHeight w:val="70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Иные закупки товаров, работ и услуг для обеспечения государственных (муниципальных) нужд</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0503</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211F2</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55550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240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995 565,00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995 565,00</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Прочая закупка товаров, работ и услуг</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0503</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211F2</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55550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244</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995 565,00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995 565,00</w:t>
            </w:r>
          </w:p>
        </w:tc>
      </w:tr>
      <w:tr>
        <w:trPr>
          <w:trHeight w:val="46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Непрограммная деятельность  органов местного самоуправления</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0503</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77000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622 781,00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243 256,76</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379 524,24</w:t>
            </w:r>
          </w:p>
        </w:tc>
      </w:tr>
      <w:tr>
        <w:trPr>
          <w:trHeight w:val="46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Непрограммные расходы органов местного самоуправления</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0503</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77200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622 781,00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243 256,76</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379 524,24</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Мероприятия по благоустройству</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0503</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77200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С1433</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622 781,00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243 256,76</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379 524,24</w:t>
            </w:r>
          </w:p>
        </w:tc>
      </w:tr>
      <w:tr>
        <w:trPr>
          <w:trHeight w:val="70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Закупка товаров, работ и услуг для обеспечения государственных (муниципальных) нужд</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0503</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77200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С1433</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622 781,00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243 256,76</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379 524,24</w:t>
            </w:r>
          </w:p>
        </w:tc>
      </w:tr>
      <w:tr>
        <w:trPr>
          <w:trHeight w:val="70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Иные закупки товаров, работ и услуг для обеспечения государственных (муниципальных) нужд</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0503</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77200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С1433</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240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622 781,00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243 256,76</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379 524,24</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Прочая закупка товаров, работ и услуг</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0503</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77200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С1433</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244</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308 861,00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100 220,26</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208 640,74</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Закупка энергетических ресурсов</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0503</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77200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С1433</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247</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313 920,00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143 036,50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170 883,50</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6"/>
                <w:shd w:fill="auto" w:val="clear"/>
              </w:rPr>
              <w:t xml:space="preserve">КУЛЬТУРА, КИНЕМАТОГРАФИЯ</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0800</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b/>
                <w:color w:val="auto"/>
                <w:spacing w:val="0"/>
                <w:position w:val="0"/>
                <w:sz w:val="16"/>
                <w:shd w:fill="auto" w:val="clear"/>
              </w:rPr>
              <w:t xml:space="preserve">147 263,00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b/>
                <w:color w:val="auto"/>
                <w:spacing w:val="0"/>
                <w:position w:val="0"/>
                <w:sz w:val="16"/>
                <w:shd w:fill="auto" w:val="clear"/>
              </w:rPr>
              <w:t xml:space="preserve">119 262,41</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b/>
                <w:color w:val="auto"/>
                <w:spacing w:val="0"/>
                <w:position w:val="0"/>
                <w:sz w:val="16"/>
                <w:shd w:fill="auto" w:val="clear"/>
              </w:rPr>
              <w:t xml:space="preserve">28 000,59</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Культура</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0801</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147 263,00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119 262,41</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28 000,59</w:t>
            </w:r>
          </w:p>
        </w:tc>
      </w:tr>
      <w:tr>
        <w:trPr>
          <w:trHeight w:val="104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Муниципальная программа Зуевского сельсовета Солнцевского района Курской области "Развитие культуры в Зуевском сельсовете Солнцевского района Курской области"</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0801</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147 263,00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119 262,41</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28 000,59</w:t>
            </w:r>
          </w:p>
        </w:tc>
      </w:tr>
      <w:tr>
        <w:trPr>
          <w:trHeight w:val="846"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Подпрограмма "Искусство" муниципальной программы "Развитие культуры в Зуевском сельсовете Солнцевского района Курской области"</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0801</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01100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147 263,00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119 262,41</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28 000,59</w:t>
            </w:r>
          </w:p>
        </w:tc>
      </w:tr>
      <w:tr>
        <w:trPr>
          <w:trHeight w:val="46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Основное мероприятие "Организация культурно-досуговой деятельности"</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0801</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01101</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147 263,00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119 262,41</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28 000,59</w:t>
            </w:r>
          </w:p>
        </w:tc>
      </w:tr>
      <w:tr>
        <w:trPr>
          <w:trHeight w:val="70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Расходы на обеспечение деятельности (оказание услуг) муниципальных учреждений</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0801</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01101</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С1401</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147 263,00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119 262,41</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28 000,59</w:t>
            </w:r>
          </w:p>
        </w:tc>
      </w:tr>
      <w:tr>
        <w:trPr>
          <w:trHeight w:val="1260"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0801</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01101</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С1401</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78 339,00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78 338,85</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0,15</w:t>
            </w:r>
          </w:p>
        </w:tc>
      </w:tr>
      <w:tr>
        <w:trPr>
          <w:trHeight w:val="46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Расходы на выплаты персоналу казенных учреждений</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0801</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01101</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С1401</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110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78 339,00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78 338,85</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0,15</w:t>
            </w:r>
          </w:p>
        </w:tc>
      </w:tr>
      <w:tr>
        <w:trPr>
          <w:trHeight w:val="788"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0801</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01101</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С1401</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119</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78 339,00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78 338,85</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0,15</w:t>
            </w:r>
          </w:p>
        </w:tc>
      </w:tr>
      <w:tr>
        <w:trPr>
          <w:trHeight w:val="70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Закупка товаров, работ и услуг для обеспечения государственных (муниципальных) нужд</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0801</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01101</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С1401</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57 403,00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37 402,66</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20 000,34</w:t>
            </w:r>
          </w:p>
        </w:tc>
      </w:tr>
      <w:tr>
        <w:trPr>
          <w:trHeight w:val="70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Иные закупки товаров, работ и услуг для обеспечения государственных (муниципальных) нужд</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0801</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01101</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С1401</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240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57 403,00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37 402,66</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20 000,34</w:t>
            </w:r>
          </w:p>
        </w:tc>
      </w:tr>
      <w:tr>
        <w:trPr>
          <w:trHeight w:val="70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Закупка товаров, работ и услуг в сфере информационно-коммуникационных технологий</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0801</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01101</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С1401</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242</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5 354,00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5 354,00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Прочая закупка товаров, работ и услуг</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0801</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01101</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С1401</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244</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23 754,64</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4 047,74</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19 706,90</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Закупка энергетических ресурсов</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0801</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01101</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С1401</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247</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28 294,36</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28 000,92</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293,44</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Иные бюджетные ассигнования</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0801</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01101</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С1401</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800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11 521,00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3 520,90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8 000,10</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Уплата налогов, сборов и иных платежей</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0801</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01101</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С1401</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850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11 521,00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3 520,90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8 000,10</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Уплата иных платежей</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0801</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01101</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С1401</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853</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11 521,00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3 520,90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8 000,10</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6"/>
                <w:shd w:fill="auto" w:val="clear"/>
              </w:rPr>
              <w:t xml:space="preserve">СОЦИАЛЬНАЯ ПОЛИТИКА</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1000</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b/>
                <w:color w:val="auto"/>
                <w:spacing w:val="0"/>
                <w:position w:val="0"/>
                <w:sz w:val="16"/>
                <w:shd w:fill="auto" w:val="clear"/>
              </w:rPr>
              <w:t xml:space="preserve">466 592,00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b/>
                <w:color w:val="auto"/>
                <w:spacing w:val="0"/>
                <w:position w:val="0"/>
                <w:sz w:val="16"/>
                <w:shd w:fill="auto" w:val="clear"/>
              </w:rPr>
              <w:t xml:space="preserve">251 784,91</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b/>
                <w:color w:val="auto"/>
                <w:spacing w:val="0"/>
                <w:position w:val="0"/>
                <w:sz w:val="16"/>
                <w:shd w:fill="auto" w:val="clear"/>
              </w:rPr>
              <w:t xml:space="preserve">214 807,09</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Пенсионное обеспечение</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1001</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446 592,00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251 784,91</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194 807,09</w:t>
            </w:r>
          </w:p>
        </w:tc>
      </w:tr>
      <w:tr>
        <w:trPr>
          <w:trHeight w:val="1595"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Муниципальная программа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Пенсионное обеспечение Главы муниципального образования и лиц, замещавших муниципальные должности муниципальной службы в оранах местного самоуправления муниципального образования "Зуевский сельсовет" Солнцевского района Курской области"</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1001</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02000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446 592,00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251 784,91</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194 807,09</w:t>
            </w:r>
          </w:p>
        </w:tc>
      </w:tr>
      <w:tr>
        <w:trPr>
          <w:trHeight w:val="448"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Подпрограмма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Развитие мер социальной поддержки отдельных категорий граждан</w:t>
            </w:r>
            <w:r>
              <w:rPr>
                <w:rFonts w:ascii="Times New Roman" w:hAnsi="Times New Roman" w:cs="Times New Roman" w:eastAsia="Times New Roman"/>
                <w:color w:val="auto"/>
                <w:spacing w:val="0"/>
                <w:position w:val="0"/>
                <w:sz w:val="16"/>
                <w:shd w:fill="auto" w:val="clear"/>
              </w:rPr>
              <w:t xml:space="preserve">»</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1001</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02100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446 592,00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251 784,91</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194 807,09</w:t>
            </w:r>
          </w:p>
        </w:tc>
      </w:tr>
      <w:tr>
        <w:trPr>
          <w:trHeight w:val="849"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Основное мероприятие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Совершенствование организации предоставления социальных выплат  и мер социальной поддержки отдельным категориям граждан</w:t>
            </w:r>
            <w:r>
              <w:rPr>
                <w:rFonts w:ascii="Times New Roman" w:hAnsi="Times New Roman" w:cs="Times New Roman" w:eastAsia="Times New Roman"/>
                <w:color w:val="auto"/>
                <w:spacing w:val="0"/>
                <w:position w:val="0"/>
                <w:sz w:val="16"/>
                <w:shd w:fill="auto" w:val="clear"/>
              </w:rPr>
              <w:t xml:space="preserve">»</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1001</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02101</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446 592,00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251 784,91</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194 807,09</w:t>
            </w:r>
          </w:p>
        </w:tc>
      </w:tr>
      <w:tr>
        <w:trPr>
          <w:trHeight w:val="46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Выплата пенсий за выслугу лет и доплат к пенсии муниципальным служащим</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1001</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02101</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С1445</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446 592,00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251 784,91</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194 807,09</w:t>
            </w:r>
          </w:p>
        </w:tc>
      </w:tr>
      <w:tr>
        <w:trPr>
          <w:trHeight w:val="46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Социальное обеспечение и иные выплаты населению</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1001</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02101</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С1445</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300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446 592,00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251 784,91</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194 807,09</w:t>
            </w:r>
          </w:p>
        </w:tc>
      </w:tr>
      <w:tr>
        <w:trPr>
          <w:trHeight w:val="46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Публичные нормативные социальные выплаты гражданам</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1001</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02101</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С1445</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310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446 592,00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251 784,91</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194 807,09</w:t>
            </w:r>
          </w:p>
        </w:tc>
      </w:tr>
      <w:tr>
        <w:trPr>
          <w:trHeight w:val="46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Иные пенсии, социальные доплаты к пенсиям</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1001</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02101</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С1445</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312</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446 592,00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251 784,91</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194 807,09</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Охрана семьи и детства</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1004</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20 000,00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20 000,00</w:t>
            </w:r>
          </w:p>
        </w:tc>
      </w:tr>
      <w:tr>
        <w:trPr>
          <w:trHeight w:val="46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Непрограммная деятельность  органов местного самоуправления</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1004</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77000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20 000,00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20 000,00</w:t>
            </w:r>
          </w:p>
        </w:tc>
      </w:tr>
      <w:tr>
        <w:trPr>
          <w:trHeight w:val="46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Непрограммные расходы органов местного самоуправления</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1004</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77200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20 000,00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20 000,00</w:t>
            </w:r>
          </w:p>
        </w:tc>
      </w:tr>
      <w:tr>
        <w:trPr>
          <w:trHeight w:val="551"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Обеспечение наборами для новорожденных детей необходимыми предметами</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1004</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77200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С2240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20 000,00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20 000,00</w:t>
            </w:r>
          </w:p>
        </w:tc>
      </w:tr>
      <w:tr>
        <w:trPr>
          <w:trHeight w:val="70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Закупка товаров, работ и услуг для обеспечения государственных (муниципальных) нужд</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1004</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77200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С2240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20 000,00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20 000,00</w:t>
            </w:r>
          </w:p>
        </w:tc>
      </w:tr>
      <w:tr>
        <w:trPr>
          <w:trHeight w:val="70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Иные закупки товаров, работ и услуг для обеспечения государственных (муниципальных) нужд</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1004</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77200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С2240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240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20 000,00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20 000,00</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Прочая закупка товаров, работ и услуг</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1004</w:t>
            </w:r>
          </w:p>
        </w:tc>
        <w:tc>
          <w:tcPr>
            <w:tcW w:w="8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77200</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С2240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244</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20 000,00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20 000,00</w:t>
            </w:r>
          </w:p>
        </w:tc>
      </w:tr>
      <w:tr>
        <w:trPr>
          <w:trHeight w:val="499"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Результат исполнения бюджета (дефицит/профицит)</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450</w:t>
            </w:r>
          </w:p>
        </w:tc>
        <w:tc>
          <w:tcPr>
            <w:tcW w:w="3143"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x</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-753 430,42</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-584 597,11</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x</w:t>
            </w:r>
          </w:p>
        </w:tc>
      </w:tr>
      <w:tr>
        <w:trPr>
          <w:trHeight w:val="240" w:hRule="auto"/>
          <w:jc w:val="left"/>
        </w:trPr>
        <w:tc>
          <w:tcPr>
            <w:tcW w:w="11638" w:type="dxa"/>
            <w:gridSpan w:val="1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16"/>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3. </w:t>
            </w:r>
            <w:r>
              <w:rPr>
                <w:rFonts w:ascii="Times New Roman" w:hAnsi="Times New Roman" w:cs="Times New Roman" w:eastAsia="Times New Roman"/>
                <w:b/>
                <w:color w:val="auto"/>
                <w:spacing w:val="0"/>
                <w:position w:val="0"/>
                <w:sz w:val="16"/>
                <w:shd w:fill="auto" w:val="clear"/>
              </w:rPr>
              <w:t xml:space="preserve">Источники финансирования дефицита бюджета</w:t>
            </w:r>
          </w:p>
          <w:p>
            <w:pPr>
              <w:suppressAutoHyphens w:val="true"/>
              <w:spacing w:before="0" w:after="0" w:line="240"/>
              <w:ind w:right="0" w:left="0" w:firstLine="0"/>
              <w:jc w:val="center"/>
              <w:rPr>
                <w:color w:val="auto"/>
                <w:spacing w:val="0"/>
                <w:position w:val="0"/>
              </w:rPr>
            </w:pPr>
          </w:p>
        </w:tc>
      </w:tr>
      <w:tr>
        <w:trPr>
          <w:trHeight w:val="70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Наименование показателя</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Код</w:t>
              <w:br/>
              <w:t xml:space="preserve">стро-</w:t>
              <w:br/>
              <w:t xml:space="preserve">ки</w:t>
            </w:r>
          </w:p>
        </w:tc>
        <w:tc>
          <w:tcPr>
            <w:tcW w:w="3143"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Код источника финансирования дефицита бюджета</w:t>
              <w:br/>
              <w:t xml:space="preserve">по бюджетной классификации</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Утвержденные </w:t>
              <w:br/>
              <w:t xml:space="preserve">бюджетные </w:t>
              <w:br/>
              <w:t xml:space="preserve">назначения</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Исполнено</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Неисполненные назначения</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1</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2</w:t>
            </w:r>
          </w:p>
        </w:tc>
        <w:tc>
          <w:tcPr>
            <w:tcW w:w="3143"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3</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4</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5</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6</w:t>
            </w:r>
          </w:p>
        </w:tc>
      </w:tr>
      <w:tr>
        <w:trPr>
          <w:trHeight w:val="499"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Источники финансирования дефицита бюджета - всего</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500</w:t>
            </w:r>
          </w:p>
        </w:tc>
        <w:tc>
          <w:tcPr>
            <w:tcW w:w="3143"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x</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753 430,42</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584 597,11</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168 833,31</w:t>
            </w:r>
          </w:p>
        </w:tc>
      </w:tr>
      <w:tr>
        <w:trPr>
          <w:trHeight w:val="240"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в том числе:</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 </w:t>
            </w:r>
          </w:p>
        </w:tc>
        <w:tc>
          <w:tcPr>
            <w:tcW w:w="3143"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 </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 </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 </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 </w:t>
            </w:r>
          </w:p>
        </w:tc>
      </w:tr>
      <w:tr>
        <w:trPr>
          <w:trHeight w:val="499"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Источники внутреннего финансирования бюджета</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520</w:t>
            </w:r>
          </w:p>
        </w:tc>
        <w:tc>
          <w:tcPr>
            <w:tcW w:w="3143"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x</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r>
      <w:tr>
        <w:trPr>
          <w:trHeight w:val="240"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из них:</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 </w:t>
            </w:r>
          </w:p>
        </w:tc>
        <w:tc>
          <w:tcPr>
            <w:tcW w:w="3143"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 </w:t>
            </w: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 </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 </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 </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 </w:t>
            </w:r>
          </w:p>
        </w:tc>
      </w:tr>
      <w:tr>
        <w:trPr>
          <w:trHeight w:val="499"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Источники внешнего финансирования бюджета</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620</w:t>
            </w:r>
          </w:p>
        </w:tc>
        <w:tc>
          <w:tcPr>
            <w:tcW w:w="3143"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x</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w:t>
            </w:r>
          </w:p>
        </w:tc>
      </w:tr>
      <w:tr>
        <w:trPr>
          <w:trHeight w:val="240"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из них:</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 </w:t>
            </w:r>
          </w:p>
        </w:tc>
        <w:tc>
          <w:tcPr>
            <w:tcW w:w="3143"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 </w:t>
            </w: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 </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 </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 </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 </w:t>
            </w:r>
          </w:p>
        </w:tc>
      </w:tr>
      <w:tr>
        <w:trPr>
          <w:trHeight w:val="240"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Изменение остатков средств</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700</w:t>
            </w:r>
          </w:p>
        </w:tc>
        <w:tc>
          <w:tcPr>
            <w:tcW w:w="3143"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x</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753 430,42</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584 597,11</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168 833,31</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увеличение остатков средств, всего</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710</w:t>
            </w:r>
          </w:p>
        </w:tc>
        <w:tc>
          <w:tcPr>
            <w:tcW w:w="3143"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x</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-6 201 109,00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-2 531 196,84</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х</w:t>
            </w:r>
          </w:p>
        </w:tc>
      </w:tr>
      <w:tr>
        <w:trPr>
          <w:trHeight w:val="46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Увеличение остатков средств бюджетов</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710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0105</w:t>
            </w:r>
          </w:p>
        </w:tc>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000000</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500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-6 201 109,00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-2 531 196,84</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х</w:t>
            </w:r>
          </w:p>
        </w:tc>
      </w:tr>
      <w:tr>
        <w:trPr>
          <w:trHeight w:val="46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Увеличение прочих остатков средств бюджетов</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710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0105</w:t>
            </w:r>
          </w:p>
        </w:tc>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020000</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500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-6 201 109,00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-2 531 196,84</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х</w:t>
            </w:r>
          </w:p>
        </w:tc>
      </w:tr>
      <w:tr>
        <w:trPr>
          <w:trHeight w:val="46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Увеличение прочих остатков денежных средств бюджетов</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710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0105</w:t>
            </w:r>
          </w:p>
        </w:tc>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020100</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510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-6 201 109,00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-2 531 196,84</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х</w:t>
            </w:r>
          </w:p>
        </w:tc>
      </w:tr>
      <w:tr>
        <w:trPr>
          <w:trHeight w:val="495"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Увеличение прочих остатков денежных средств бюджетов сельских поселений</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710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0105</w:t>
            </w:r>
          </w:p>
        </w:tc>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020110</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510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-6 201 109,00</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-2 531 196,84</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х</w:t>
            </w:r>
          </w:p>
        </w:tc>
      </w:tr>
      <w:tr>
        <w:trPr>
          <w:trHeight w:val="22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уменьшение остатков средств, всего</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720</w:t>
            </w:r>
          </w:p>
        </w:tc>
        <w:tc>
          <w:tcPr>
            <w:tcW w:w="3143"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x</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6 954 539,42</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3 115 793,95</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х</w:t>
            </w:r>
          </w:p>
        </w:tc>
      </w:tr>
      <w:tr>
        <w:trPr>
          <w:trHeight w:val="46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Уменьшение остатков средств бюджетов</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720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0105</w:t>
            </w:r>
          </w:p>
        </w:tc>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000000</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600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6 954 539,42</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3 115 793,95</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х</w:t>
            </w:r>
          </w:p>
        </w:tc>
      </w:tr>
      <w:tr>
        <w:trPr>
          <w:trHeight w:val="46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Уменьшение прочих остатков средств бюджетов</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720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0105</w:t>
            </w:r>
          </w:p>
        </w:tc>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020000</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600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6 954 539,42</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3 115 793,95</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х</w:t>
            </w:r>
          </w:p>
        </w:tc>
      </w:tr>
      <w:tr>
        <w:trPr>
          <w:trHeight w:val="462"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Уменьшение прочих остатков денежных средств бюджетов</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720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0105</w:t>
            </w:r>
          </w:p>
        </w:tc>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020100</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610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6 954 539,42</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3 115 793,95</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х</w:t>
            </w:r>
          </w:p>
        </w:tc>
      </w:tr>
      <w:tr>
        <w:trPr>
          <w:trHeight w:val="374" w:hRule="auto"/>
          <w:jc w:val="left"/>
        </w:trPr>
        <w:tc>
          <w:tcPr>
            <w:tcW w:w="42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6"/>
                <w:shd w:fill="auto" w:val="clear"/>
              </w:rPr>
              <w:t xml:space="preserve">Уменьшение прочих остатков денежных средств бюджетов сельских поселений</w:t>
            </w:r>
          </w:p>
        </w:tc>
        <w:tc>
          <w:tcPr>
            <w:tcW w:w="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720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w:t>
            </w:r>
          </w:p>
        </w:tc>
        <w:tc>
          <w:tcPr>
            <w:tcW w:w="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0105</w:t>
            </w:r>
          </w:p>
        </w:tc>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020110</w:t>
            </w:r>
          </w:p>
        </w:tc>
        <w:tc>
          <w:tcPr>
            <w:tcW w:w="9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0000</w:t>
            </w:r>
          </w:p>
        </w:tc>
        <w:tc>
          <w:tcPr>
            <w:tcW w:w="4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610</w:t>
            </w:r>
          </w:p>
        </w:tc>
        <w:tc>
          <w:tcPr>
            <w:tcW w:w="11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6 954 539,42</w:t>
            </w:r>
          </w:p>
        </w:tc>
        <w:tc>
          <w:tcPr>
            <w:tcW w:w="1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3 115 793,95</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6"/>
                <w:shd w:fill="auto" w:val="clear"/>
              </w:rPr>
              <w:t xml:space="preserve">х</w:t>
            </w:r>
          </w:p>
        </w:tc>
      </w:tr>
    </w:tbl>
    <w:p>
      <w:pPr>
        <w:suppressAutoHyphens w:val="true"/>
        <w:spacing w:before="0" w:after="0" w:line="240"/>
        <w:ind w:right="0" w:left="0" w:firstLine="0"/>
        <w:jc w:val="left"/>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