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АДМИНИСТРАЦИЯ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ЗУЕВСКОГО СЕЛЬСОВЕТА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РАСПОРЯЖЕНИЕ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07.02.2023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г.                                                                           №13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виде расходов 242 "Закупка товаров,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работ, услуг в сфере информационно-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коммуникационных технологий"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приказом Министерства финансов Российской Федерации от 24.05.2022 № 82н "О порядке формирования и применения кодов бюджетной классификации Российской Федерации, их структуре и принципах назначения":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отражения расходов бюджета муниципального образования "Зуевский сельсовет" Солнцевского района Курской области, начиная с бюджета на 2023 год и на плановый период 2024 и 2025 годов, на реализацию мероприятий по информатизации в части муниципальных информационных систем и информационно-коммуникационной инфраструктуры применять вид расходов 242 "Закупка товаров, работ, услуг в сфере информационно-коммуникационных технологий" в соответствии  с приложением к настоящему распоряжению.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вид расходов 242 "Закупка товаров, работ, услуг в сфере информационно-коммуникационных технологий" в бюджете муниципального образования "Зуевский сельсовет" Солнцевского района Курской области на 2023 год и плановый период 2024 и 2025 годы. 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Распоряжение вступает в силу со дня его подписания и распространяется на правоотношения возникшие с 1 января 2023 года.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Администрации Зуевского сельсовета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                                      М.А.Стрекалова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  <w:tab/>
        <w:tab/>
        <w:t xml:space="preserve">    </w:t>
        <w:tab/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распоряжению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    </w:t>
        <w:tab/>
        <w:tab/>
        <w:tab/>
        <w:tab/>
        <w:tab/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Администрации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Зуевского сельсовета           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                                                                                                       Курской области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07.02.2023 г. № 13</w:t>
      </w:r>
    </w:p>
    <w:p>
      <w:pPr>
        <w:spacing w:before="0" w:after="200" w:line="240"/>
        <w:ind w:right="0" w:left="0" w:firstLine="0"/>
        <w:jc w:val="right"/>
        <w:rPr>
          <w:rFonts w:ascii="Calibri" w:hAnsi="Calibri" w:cs="Calibri" w:eastAsia="Calibri"/>
          <w:color w:val="555555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555555"/>
          <w:spacing w:val="0"/>
          <w:position w:val="0"/>
          <w:sz w:val="22"/>
          <w:shd w:fill="FFFFFF" w:val="clear"/>
        </w:rPr>
        <w:t xml:space="preserve"> 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 РАСХОДОВ 242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ЗАКУПКА ТОВАРОВ, РАБОТ, УСЛУГ В СФЕРЕ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ИНФОРМАЦИОННО-КОММУНИКАЦИОННЫХ ТЕХНОЛОГИЙ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данному виду расходов отражаются расходы на обеспечение мероприятий по информатизации органов местного самоуправления и подведомственных казенных учреждений, осуществляемые в целях создания, модернизации или эксплуатации информационных систем или компонентов ИКТ-инфраструктуры, в том числе: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проектирование прикладных систем и ИКТ-инфраструктуры, в том числе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проведению исследований, разработке финансово-экономического обоснования и прочих документов; проведению предпроектного обследования, в том числе аудита имеющейся информационной базы; разработке (доработке): требований к автоматизированным системам (далее - АС), концепции, технического задания, документации эскизного проекта, технорабочего проекта, прочей документации по стадиям и этапам создания автоматизированных систем;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разработке (доработке) программного обеспечения (приобретение исключительных прав);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разработке специализированного программного обеспечения прикладных систем;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доработке специализированного программного обеспечения прикладных систем;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приобретение исключительных прав на программное обеспечение;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приобретение оборудования, в том числе с предустановленным программным обеспечением (включая расходы на приобретение (создание) объектов, являющихся средствами технического обеспечения, необходимого для функционирования информационных систем и компонентов ИКТ-инфраструктуры);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приобретение технических средств, являющихся средствами технического обеспечения, необходимого для функционирования информационных систем и компонентов ИКТ-инфраструктуры (в том числе: серверного оборудования и оборудования центров обработки данных (далее - ЦОД), оборудования рабочих станций, периферийного и специализированного оборудования, используемого вне состава рабочих станций (сетевые принтеры и средства оперативной полиграфии, сетевые сканеры, в т.ч. специализированные);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приобретение средств связи (телефонных аппаратов, в том числе сотовых телефонных аппаратов, раций, пейджеров, радиостанций (кроме переносных) и т.п.);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приобретение оргтехники (в том числе автоматизированных рабочих мест, принтеров, сканеров, многофункциональных устройств (копировально-множительной техники, факсов));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приобретение технических средств защиты информации, обеспечивающих функционирование какой-либо информационной системы;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приобретение средств мониторинга трафика, балансировки нагрузки, средств интеллектуального управления телекоммуникационными сетями; автоматических телефонных станций, средств IP-телефонии (абонентское оборудование (модемы, сетевые карты, IP-телефоны и т.п.), прочее телекоммуникационное оборудование);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установка, монтаж и настройка оборудования;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установка, монтаж и настройка программного обеспечения;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осуществление комплекса работ по специальным проверкам и обследованиям;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приобретение неисключительных прав на прикладное и системное программное обеспечение, необходимое для обеспечения функционирования информационных систем и компонентов ИКТ-инфраструктуры;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приобретение и обновление справочно-информационных баз данных (покупка контента);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информационно-технологическое сопровождение пользователей;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приобретение пакета сервисных услуг по обслуживанию программного обеспечения, включая обновление справочно-информационных баз данных (покупку контента) в случае их неотделимости от пакета сервисных услуг;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услуги по аренде: ИКТ-оборудования (в том числе с предустановленным программным обеспечением), включая субаренду, имущественный наем, прокат; программного обеспечения; ресурсов на основе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облачных технологий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том числе: "Инфраструктура как услуга" (IaaS); "Платформа как услуга" (PaaS); "Программное обеспечение как услуга" (SaaS);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услуги телефонной, телеграфной связи (абонентская и повременная плата за местные, междугородные и международные переговоры), услуги сотовой, пейджинговой связи;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обеспечение доступа в сеть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подключение, абонентская плата);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услуги по аренде телекоммуникационных каналов связи;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обеспечение функционирования и поддержка работоспособности прикладного и системного программного обеспечения;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техническое обслуживание аппаратного обеспечения, включающее контроль технического состояния, включая аттестацию ИКТ-оборудования на соответствие требованиям безопасности;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закупка запасных частей, комплектующих, расходных материалов, заправка картриджей;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расходы по снятию с эксплуатации: извлечение (экспорт) данных из снимаемой с эксплуатации АС; подготовка данных к загрузке (импорту) в следующую АС;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расходы по утилизации компьютерной техники;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услуги по сбору и обработке мониторинговых данных, хранению таких данных.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иные аналогичные расходы.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