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692" w:rsidRPr="00B97C54" w:rsidRDefault="00332692" w:rsidP="00332692">
      <w:pPr>
        <w:pStyle w:val="a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7C5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Пояснительная записка к Р</w:t>
      </w:r>
      <w:r w:rsidR="005A4F4E" w:rsidRPr="00B97C5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ешению Собрания депутатов </w:t>
      </w:r>
      <w:r w:rsidR="00B97C54" w:rsidRPr="00B97C5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Зуевского</w:t>
      </w:r>
      <w:r w:rsidR="005A4F4E" w:rsidRPr="00B97C54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сельсовета Солнцевского района Курской области «О бюджете </w:t>
      </w:r>
      <w:r w:rsidRPr="00B97C5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муниципального образования «</w:t>
      </w:r>
      <w:r w:rsidR="00B97C54" w:rsidRPr="00B97C5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Зуевский</w:t>
      </w:r>
      <w:r w:rsidRPr="00B97C5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сельсовет» Солнцевского района Курской области</w:t>
      </w:r>
      <w:r w:rsidRPr="00B97C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2023 год и наплановый период 2024 и 2025 годов</w:t>
      </w:r>
    </w:p>
    <w:p w:rsidR="005A4F4E" w:rsidRPr="005A4F4E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0605A2" w:rsidRPr="00DE035A" w:rsidRDefault="005A4F4E" w:rsidP="00202B62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E035A">
        <w:rPr>
          <w:rFonts w:ascii="Times New Roman" w:eastAsia="Times New Roman" w:hAnsi="Times New Roman" w:cs="Times New Roman"/>
          <w:sz w:val="28"/>
          <w:szCs w:val="28"/>
        </w:rPr>
        <w:t>        </w:t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Собрания депутатов </w:t>
      </w:r>
      <w:r w:rsidR="00890D8F">
        <w:rPr>
          <w:rFonts w:ascii="Times New Roman" w:eastAsia="Times New Roman" w:hAnsi="Times New Roman" w:cs="Times New Roman"/>
          <w:kern w:val="36"/>
          <w:sz w:val="28"/>
          <w:szCs w:val="28"/>
        </w:rPr>
        <w:t>Зуевского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сельсовета Солнцевского района Курской области «О бюджете муниципального образования «</w:t>
      </w:r>
      <w:r w:rsidR="00890D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Зуевский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</w:t>
      </w:r>
      <w:r w:rsidR="00332692" w:rsidRPr="0033269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на 2023 год и наплановый период 2024 и 2025 годов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»</w:t>
      </w:r>
      <w:r w:rsidR="005F58A0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(далее - бюджет поселения)</w:t>
      </w:r>
      <w:r w:rsidR="0016019E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сформирован на основе требований федерального,  регионального    бюджетного законодательства  и нормативно правовых актов в сфере бюджетного законодательства  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890D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Зуевский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0605A2" w:rsidRPr="00DE035A">
        <w:rPr>
          <w:rFonts w:ascii="Times New Roman" w:hAnsi="Times New Roman" w:cs="Times New Roman"/>
          <w:sz w:val="28"/>
          <w:szCs w:val="28"/>
        </w:rPr>
        <w:t>, основных направлений бюджетной и налоговой политики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890D8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Зуевский</w:t>
      </w:r>
      <w:r w:rsidR="000605A2"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="00D92DE3">
        <w:rPr>
          <w:rFonts w:ascii="Times New Roman" w:hAnsi="Times New Roman" w:cs="Times New Roman"/>
          <w:sz w:val="28"/>
          <w:szCs w:val="28"/>
        </w:rPr>
        <w:t xml:space="preserve"> на</w:t>
      </w:r>
      <w:r w:rsidR="00D92DE3" w:rsidRPr="00D92DE3">
        <w:rPr>
          <w:rFonts w:ascii="Times New Roman" w:hAnsi="Times New Roman" w:cs="Times New Roman"/>
          <w:bCs/>
          <w:sz w:val="28"/>
          <w:szCs w:val="28"/>
        </w:rPr>
        <w:t xml:space="preserve"> 2023 год и наплановый период 2024 и 2025 годов</w:t>
      </w:r>
      <w:r w:rsidR="000605A2" w:rsidRPr="00DE035A">
        <w:rPr>
          <w:rFonts w:ascii="Times New Roman" w:hAnsi="Times New Roman" w:cs="Times New Roman"/>
          <w:sz w:val="28"/>
          <w:szCs w:val="28"/>
        </w:rPr>
        <w:t>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  <w:lang w:eastAsia="en-US"/>
        </w:rPr>
        <w:t>Базовым принципом бюджетной и налоговой политики является обеспечение  сбалансированности   бюджета поселения. Основные цели бюджетной и налоговой политики  сельского поселения  – увеличение доходной части бюджета за счет налоговых и неналоговых поступлений, решение текущих задач и задач развития.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890D8F">
        <w:rPr>
          <w:rFonts w:ascii="Times New Roman" w:hAnsi="Times New Roman" w:cs="Times New Roman"/>
          <w:sz w:val="28"/>
          <w:szCs w:val="28"/>
        </w:rPr>
        <w:t xml:space="preserve">приоритетами при формировании </w:t>
      </w:r>
      <w:r w:rsidR="000605A2" w:rsidRPr="00DE035A">
        <w:rPr>
          <w:rFonts w:ascii="Times New Roman" w:hAnsi="Times New Roman" w:cs="Times New Roman"/>
          <w:sz w:val="28"/>
          <w:szCs w:val="28"/>
        </w:rPr>
        <w:t>бюджета поселения  являются: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 xml:space="preserve">– реализация региональных проектов в рамках реализации национальных и федеральных проектов, обеспечивающих достижение целей и решение задач, определенных </w:t>
      </w:r>
      <w:hyperlink r:id="rId4" w:history="1">
        <w:r w:rsidR="000605A2" w:rsidRPr="00DE035A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0605A2" w:rsidRPr="00DE035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реализация указов Президента Российской Федерации;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увеличение доходной части;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– недопущение образования кредиторской задолженности;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Целью налоговой политики остается сохранение бюджетной устойчивости, получение необходимого объема бюджетных доходов.   Расширение налоговой базы должно происходить также за счет привлечения новых налогоплательщиков и проведения активной работы с уже имеющ</w:t>
      </w:r>
      <w:bookmarkStart w:id="0" w:name="_GoBack"/>
      <w:bookmarkEnd w:id="0"/>
      <w:r w:rsidR="000605A2" w:rsidRPr="00DE035A">
        <w:rPr>
          <w:rFonts w:ascii="Times New Roman" w:hAnsi="Times New Roman" w:cs="Times New Roman"/>
          <w:sz w:val="28"/>
          <w:szCs w:val="28"/>
        </w:rPr>
        <w:t>имися. Актуальными остаются вопросы повышения собираемости налогов и качества налогового администрирования.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  <w:lang w:eastAsia="en-US"/>
        </w:rPr>
        <w:t xml:space="preserve">Одним из главных инструментов, который призван обеспечить повышение результативности и эффективности бюджетных расходов, ориентированность на достижение целей муниципальной политики, являются </w:t>
      </w:r>
      <w:r w:rsidR="000605A2" w:rsidRPr="00DE035A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муниципальные программы, а также участие муниципального поселения  в реализации национальных проектов. 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Основной задачей является обеспечение и достижение максимальной эффективности расходов  бюджета поселения</w:t>
      </w:r>
    </w:p>
    <w:p w:rsidR="000605A2" w:rsidRPr="00DE035A" w:rsidRDefault="00DE035A" w:rsidP="00202B62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05A2" w:rsidRPr="00DE035A">
        <w:rPr>
          <w:rFonts w:ascii="Times New Roman" w:hAnsi="Times New Roman" w:cs="Times New Roman"/>
          <w:sz w:val="28"/>
          <w:szCs w:val="28"/>
        </w:rPr>
        <w:t>В современных условиях  сохраняются задачи повышения эффективности расходов на действующие обязательства, минимизации бюджетных рисков, оптимизации и сдерживания расходов на основе повышения их адресности.</w:t>
      </w:r>
    </w:p>
    <w:p w:rsidR="000605A2" w:rsidRPr="000605A2" w:rsidRDefault="000605A2" w:rsidP="00202B62">
      <w:pPr>
        <w:pStyle w:val="consplusnormal"/>
        <w:spacing w:line="276" w:lineRule="auto"/>
        <w:jc w:val="both"/>
        <w:rPr>
          <w:i/>
          <w:sz w:val="28"/>
          <w:szCs w:val="28"/>
          <w:u w:val="single"/>
        </w:rPr>
      </w:pPr>
      <w:r w:rsidRPr="000605A2">
        <w:rPr>
          <w:i/>
          <w:sz w:val="28"/>
          <w:szCs w:val="28"/>
          <w:u w:val="single"/>
        </w:rPr>
        <w:t>Осно</w:t>
      </w:r>
      <w:r w:rsidR="00027589">
        <w:rPr>
          <w:i/>
          <w:sz w:val="28"/>
          <w:szCs w:val="28"/>
          <w:u w:val="single"/>
        </w:rPr>
        <w:t>вные характеристики бюджета 2023 – 2025</w:t>
      </w:r>
      <w:r w:rsidRPr="000605A2">
        <w:rPr>
          <w:i/>
          <w:sz w:val="28"/>
          <w:szCs w:val="28"/>
          <w:u w:val="single"/>
        </w:rPr>
        <w:t>годов:</w:t>
      </w:r>
    </w:p>
    <w:p w:rsidR="000605A2" w:rsidRPr="000605A2" w:rsidRDefault="00027589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дох</w:t>
      </w:r>
      <w:r>
        <w:rPr>
          <w:rFonts w:ascii="Times New Roman" w:hAnsi="Times New Roman" w:cs="Times New Roman"/>
          <w:sz w:val="28"/>
          <w:szCs w:val="28"/>
        </w:rPr>
        <w:t>одов   бюджета  поселения на 2023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890D8F">
        <w:rPr>
          <w:rFonts w:ascii="Times New Roman" w:hAnsi="Times New Roman" w:cs="Times New Roman"/>
          <w:sz w:val="28"/>
          <w:szCs w:val="28"/>
        </w:rPr>
        <w:t xml:space="preserve">5 222 139 </w:t>
      </w:r>
      <w:r>
        <w:rPr>
          <w:rFonts w:ascii="Times New Roman" w:hAnsi="Times New Roman" w:cs="Times New Roman"/>
          <w:sz w:val="28"/>
          <w:szCs w:val="28"/>
        </w:rPr>
        <w:t>руб., на 2024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 </w:t>
      </w:r>
      <w:r w:rsidR="00890D8F">
        <w:rPr>
          <w:rFonts w:ascii="Times New Roman" w:hAnsi="Times New Roman" w:cs="Times New Roman"/>
          <w:sz w:val="28"/>
          <w:szCs w:val="28"/>
        </w:rPr>
        <w:t>5 081 170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 xml:space="preserve"> и на 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 </w:t>
      </w:r>
      <w:r w:rsidR="00890D8F">
        <w:rPr>
          <w:rFonts w:ascii="Times New Roman" w:hAnsi="Times New Roman" w:cs="Times New Roman"/>
          <w:sz w:val="28"/>
          <w:szCs w:val="28"/>
        </w:rPr>
        <w:t xml:space="preserve">5 010 961 </w:t>
      </w:r>
      <w:r w:rsidR="000605A2" w:rsidRPr="000605A2">
        <w:rPr>
          <w:rFonts w:ascii="Times New Roman" w:hAnsi="Times New Roman" w:cs="Times New Roman"/>
          <w:sz w:val="28"/>
          <w:szCs w:val="28"/>
        </w:rPr>
        <w:t>руб., в том числе собственные доходы  бюджета   поселения</w:t>
      </w:r>
      <w:r>
        <w:rPr>
          <w:rFonts w:ascii="Times New Roman" w:hAnsi="Times New Roman" w:cs="Times New Roman"/>
          <w:sz w:val="28"/>
          <w:szCs w:val="28"/>
        </w:rPr>
        <w:t xml:space="preserve">  прогнозируются на 2023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890D8F">
        <w:rPr>
          <w:rFonts w:ascii="Times New Roman" w:hAnsi="Times New Roman" w:cs="Times New Roman"/>
          <w:sz w:val="28"/>
          <w:szCs w:val="28"/>
        </w:rPr>
        <w:t xml:space="preserve">3 366 835 </w:t>
      </w:r>
      <w:r>
        <w:rPr>
          <w:rFonts w:ascii="Times New Roman" w:hAnsi="Times New Roman" w:cs="Times New Roman"/>
          <w:sz w:val="28"/>
          <w:szCs w:val="28"/>
        </w:rPr>
        <w:t>руб., на 2024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</w:t>
      </w:r>
      <w:r w:rsidR="00890D8F">
        <w:rPr>
          <w:rFonts w:ascii="Times New Roman" w:hAnsi="Times New Roman" w:cs="Times New Roman"/>
          <w:sz w:val="28"/>
          <w:szCs w:val="28"/>
        </w:rPr>
        <w:t xml:space="preserve"> 3 417 667</w:t>
      </w:r>
      <w:r>
        <w:rPr>
          <w:rFonts w:ascii="Times New Roman" w:hAnsi="Times New Roman" w:cs="Times New Roman"/>
          <w:sz w:val="28"/>
          <w:szCs w:val="28"/>
        </w:rPr>
        <w:t xml:space="preserve"> руб. и на  2025 год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–  </w:t>
      </w:r>
      <w:r w:rsidR="00890D8F">
        <w:rPr>
          <w:rFonts w:ascii="Times New Roman" w:hAnsi="Times New Roman" w:cs="Times New Roman"/>
          <w:sz w:val="28"/>
          <w:szCs w:val="28"/>
        </w:rPr>
        <w:t>3 447 120</w:t>
      </w:r>
      <w:r w:rsidR="000605A2" w:rsidRPr="000605A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605A2" w:rsidRDefault="000605A2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05A2">
        <w:rPr>
          <w:rFonts w:ascii="Times New Roman" w:hAnsi="Times New Roman" w:cs="Times New Roman"/>
          <w:sz w:val="28"/>
          <w:szCs w:val="28"/>
        </w:rPr>
        <w:t>Расходы  бю</w:t>
      </w:r>
      <w:r w:rsidR="00027589">
        <w:rPr>
          <w:rFonts w:ascii="Times New Roman" w:hAnsi="Times New Roman" w:cs="Times New Roman"/>
          <w:sz w:val="28"/>
          <w:szCs w:val="28"/>
        </w:rPr>
        <w:t>джета поселения  составят в 2023</w:t>
      </w:r>
      <w:r w:rsidRPr="000605A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890D8F" w:rsidRPr="00890D8F">
        <w:rPr>
          <w:rFonts w:ascii="Times New Roman" w:hAnsi="Times New Roman" w:cs="Times New Roman"/>
          <w:sz w:val="28"/>
          <w:szCs w:val="28"/>
        </w:rPr>
        <w:t xml:space="preserve">5 222 139 </w:t>
      </w:r>
      <w:r w:rsidR="00027589">
        <w:rPr>
          <w:rFonts w:ascii="Times New Roman" w:hAnsi="Times New Roman" w:cs="Times New Roman"/>
          <w:sz w:val="28"/>
          <w:szCs w:val="28"/>
        </w:rPr>
        <w:t>руб., в 2024</w:t>
      </w:r>
      <w:r w:rsidRPr="000605A2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890D8F" w:rsidRPr="00890D8F">
        <w:rPr>
          <w:rFonts w:ascii="Times New Roman" w:hAnsi="Times New Roman" w:cs="Times New Roman"/>
          <w:sz w:val="28"/>
          <w:szCs w:val="28"/>
        </w:rPr>
        <w:t>5 081</w:t>
      </w:r>
      <w:r w:rsidR="00890D8F">
        <w:rPr>
          <w:rFonts w:ascii="Times New Roman" w:hAnsi="Times New Roman" w:cs="Times New Roman"/>
          <w:sz w:val="28"/>
          <w:szCs w:val="28"/>
        </w:rPr>
        <w:t> </w:t>
      </w:r>
      <w:r w:rsidR="00890D8F" w:rsidRPr="00890D8F">
        <w:rPr>
          <w:rFonts w:ascii="Times New Roman" w:hAnsi="Times New Roman" w:cs="Times New Roman"/>
          <w:sz w:val="28"/>
          <w:szCs w:val="28"/>
        </w:rPr>
        <w:t>170</w:t>
      </w:r>
      <w:r w:rsidR="00027589">
        <w:rPr>
          <w:rFonts w:ascii="Times New Roman" w:hAnsi="Times New Roman" w:cs="Times New Roman"/>
          <w:sz w:val="28"/>
          <w:szCs w:val="28"/>
        </w:rPr>
        <w:t>руб.</w:t>
      </w:r>
      <w:r w:rsidR="00DE035A">
        <w:rPr>
          <w:rFonts w:ascii="Times New Roman" w:hAnsi="Times New Roman" w:cs="Times New Roman"/>
          <w:sz w:val="28"/>
          <w:szCs w:val="28"/>
        </w:rPr>
        <w:t>,</w:t>
      </w:r>
      <w:r w:rsidR="00027589">
        <w:rPr>
          <w:rFonts w:ascii="Times New Roman" w:hAnsi="Times New Roman" w:cs="Times New Roman"/>
          <w:sz w:val="28"/>
          <w:szCs w:val="28"/>
        </w:rPr>
        <w:t xml:space="preserve">  в 2025</w:t>
      </w:r>
      <w:r w:rsidRPr="000605A2">
        <w:rPr>
          <w:rFonts w:ascii="Times New Roman" w:hAnsi="Times New Roman" w:cs="Times New Roman"/>
          <w:sz w:val="28"/>
          <w:szCs w:val="28"/>
        </w:rPr>
        <w:t xml:space="preserve"> год</w:t>
      </w:r>
      <w:r w:rsidR="00027589">
        <w:rPr>
          <w:rFonts w:ascii="Times New Roman" w:hAnsi="Times New Roman" w:cs="Times New Roman"/>
          <w:sz w:val="28"/>
          <w:szCs w:val="28"/>
        </w:rPr>
        <w:t>у</w:t>
      </w:r>
      <w:r w:rsidRPr="000605A2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90D8F" w:rsidRPr="00890D8F">
        <w:rPr>
          <w:rFonts w:ascii="Times New Roman" w:hAnsi="Times New Roman" w:cs="Times New Roman"/>
          <w:sz w:val="28"/>
          <w:szCs w:val="28"/>
        </w:rPr>
        <w:t>5 010</w:t>
      </w:r>
      <w:r w:rsidR="00890D8F">
        <w:rPr>
          <w:rFonts w:ascii="Times New Roman" w:hAnsi="Times New Roman" w:cs="Times New Roman"/>
          <w:sz w:val="28"/>
          <w:szCs w:val="28"/>
        </w:rPr>
        <w:t> </w:t>
      </w:r>
      <w:r w:rsidR="00890D8F" w:rsidRPr="00890D8F">
        <w:rPr>
          <w:rFonts w:ascii="Times New Roman" w:hAnsi="Times New Roman" w:cs="Times New Roman"/>
          <w:sz w:val="28"/>
          <w:szCs w:val="28"/>
        </w:rPr>
        <w:t>961</w:t>
      </w:r>
      <w:r w:rsidR="00027589">
        <w:rPr>
          <w:rFonts w:ascii="Times New Roman" w:hAnsi="Times New Roman" w:cs="Times New Roman"/>
          <w:sz w:val="28"/>
          <w:szCs w:val="28"/>
        </w:rPr>
        <w:t>руб.</w:t>
      </w:r>
      <w:r w:rsidRPr="000605A2">
        <w:rPr>
          <w:rFonts w:ascii="Times New Roman" w:hAnsi="Times New Roman" w:cs="Times New Roman"/>
          <w:sz w:val="28"/>
          <w:szCs w:val="28"/>
        </w:rPr>
        <w:t>.</w:t>
      </w:r>
    </w:p>
    <w:p w:rsidR="000605A2" w:rsidRPr="002A73FC" w:rsidRDefault="00890D8F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</w:t>
      </w:r>
      <w:r w:rsidR="00F37403" w:rsidRPr="00F37403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F37403">
        <w:rPr>
          <w:rFonts w:ascii="Times New Roman" w:hAnsi="Times New Roman" w:cs="Times New Roman"/>
          <w:sz w:val="28"/>
          <w:szCs w:val="28"/>
        </w:rPr>
        <w:t>на 2024-2025</w:t>
      </w:r>
      <w:r w:rsidR="00DE035A">
        <w:rPr>
          <w:rFonts w:ascii="Times New Roman" w:hAnsi="Times New Roman" w:cs="Times New Roman"/>
          <w:sz w:val="28"/>
          <w:szCs w:val="28"/>
        </w:rPr>
        <w:t xml:space="preserve"> годы</w:t>
      </w:r>
      <w:r w:rsidR="00E2191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бездефицитный</w:t>
      </w:r>
      <w:r w:rsidR="000605A2" w:rsidRPr="000605A2">
        <w:rPr>
          <w:rFonts w:ascii="Times New Roman" w:hAnsi="Times New Roman" w:cs="Times New Roman"/>
          <w:sz w:val="28"/>
          <w:szCs w:val="28"/>
        </w:rPr>
        <w:t>.</w:t>
      </w:r>
    </w:p>
    <w:p w:rsidR="00BD641E" w:rsidRPr="00BD641E" w:rsidRDefault="002A73FC" w:rsidP="00202B62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BD641E" w:rsidRPr="00BD641E" w:rsidRDefault="00BD641E" w:rsidP="00202B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41E">
        <w:rPr>
          <w:rFonts w:ascii="Times New Roman" w:hAnsi="Times New Roman" w:cs="Times New Roman"/>
          <w:sz w:val="28"/>
          <w:szCs w:val="28"/>
        </w:rPr>
        <w:t>Налог</w:t>
      </w:r>
      <w:r w:rsidR="002415D7">
        <w:rPr>
          <w:rFonts w:ascii="Times New Roman" w:hAnsi="Times New Roman" w:cs="Times New Roman"/>
          <w:sz w:val="28"/>
          <w:szCs w:val="28"/>
        </w:rPr>
        <w:t>овые и неналоговые доходы в 2023</w:t>
      </w:r>
      <w:r w:rsidRPr="00BD641E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2415D7">
        <w:rPr>
          <w:rFonts w:ascii="Times New Roman" w:hAnsi="Times New Roman" w:cs="Times New Roman"/>
          <w:sz w:val="28"/>
          <w:szCs w:val="28"/>
        </w:rPr>
        <w:t>75,81</w:t>
      </w:r>
      <w:r w:rsidRPr="00BD641E">
        <w:rPr>
          <w:rFonts w:ascii="Times New Roman" w:hAnsi="Times New Roman" w:cs="Times New Roman"/>
          <w:sz w:val="28"/>
          <w:szCs w:val="28"/>
        </w:rPr>
        <w:t xml:space="preserve"> %, остальные </w:t>
      </w:r>
      <w:r w:rsidR="002415D7">
        <w:rPr>
          <w:rFonts w:ascii="Times New Roman" w:hAnsi="Times New Roman" w:cs="Times New Roman"/>
          <w:sz w:val="28"/>
          <w:szCs w:val="28"/>
        </w:rPr>
        <w:t>24,19</w:t>
      </w:r>
      <w:r w:rsidRPr="00BD641E">
        <w:rPr>
          <w:rFonts w:ascii="Times New Roman" w:hAnsi="Times New Roman" w:cs="Times New Roman"/>
          <w:sz w:val="28"/>
          <w:szCs w:val="28"/>
        </w:rPr>
        <w:t>% - средства областного</w:t>
      </w:r>
      <w:r w:rsidR="002415D7">
        <w:rPr>
          <w:rFonts w:ascii="Times New Roman" w:hAnsi="Times New Roman" w:cs="Times New Roman"/>
          <w:sz w:val="28"/>
          <w:szCs w:val="28"/>
        </w:rPr>
        <w:t xml:space="preserve"> и федерального  бюджета, в 2024</w:t>
      </w:r>
      <w:r w:rsidRPr="00BD641E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</w:t>
      </w:r>
      <w:r w:rsidR="002415D7">
        <w:rPr>
          <w:rFonts w:ascii="Times New Roman" w:hAnsi="Times New Roman" w:cs="Times New Roman"/>
          <w:sz w:val="28"/>
          <w:szCs w:val="28"/>
        </w:rPr>
        <w:t>ния  78,15%, остальные 21,85</w:t>
      </w:r>
      <w:r w:rsidRPr="00BD641E">
        <w:rPr>
          <w:rFonts w:ascii="Times New Roman" w:hAnsi="Times New Roman" w:cs="Times New Roman"/>
          <w:sz w:val="28"/>
          <w:szCs w:val="28"/>
        </w:rPr>
        <w:t>% - средства областного</w:t>
      </w:r>
      <w:r w:rsidR="002415D7">
        <w:rPr>
          <w:rFonts w:ascii="Times New Roman" w:hAnsi="Times New Roman" w:cs="Times New Roman"/>
          <w:sz w:val="28"/>
          <w:szCs w:val="28"/>
        </w:rPr>
        <w:t>, федерального  бюджета и в 2025</w:t>
      </w:r>
      <w:r w:rsidRPr="00BD641E">
        <w:rPr>
          <w:rFonts w:ascii="Times New Roman" w:hAnsi="Times New Roman" w:cs="Times New Roman"/>
          <w:sz w:val="28"/>
          <w:szCs w:val="28"/>
        </w:rPr>
        <w:t xml:space="preserve"> году составляют в общих доходах  бюджета  поселения  </w:t>
      </w:r>
      <w:r w:rsidR="002415D7">
        <w:rPr>
          <w:rFonts w:ascii="Times New Roman" w:hAnsi="Times New Roman" w:cs="Times New Roman"/>
          <w:sz w:val="28"/>
          <w:szCs w:val="28"/>
        </w:rPr>
        <w:t>79,53</w:t>
      </w:r>
      <w:r w:rsidRPr="00BD641E">
        <w:rPr>
          <w:rFonts w:ascii="Times New Roman" w:hAnsi="Times New Roman" w:cs="Times New Roman"/>
          <w:sz w:val="28"/>
          <w:szCs w:val="28"/>
        </w:rPr>
        <w:t xml:space="preserve">%, остальные </w:t>
      </w:r>
      <w:r w:rsidR="002415D7">
        <w:rPr>
          <w:rFonts w:ascii="Times New Roman" w:hAnsi="Times New Roman" w:cs="Times New Roman"/>
          <w:sz w:val="28"/>
          <w:szCs w:val="28"/>
        </w:rPr>
        <w:t>20,47</w:t>
      </w:r>
      <w:r w:rsidRPr="00BD641E">
        <w:rPr>
          <w:rFonts w:ascii="Times New Roman" w:hAnsi="Times New Roman" w:cs="Times New Roman"/>
          <w:sz w:val="28"/>
          <w:szCs w:val="28"/>
        </w:rPr>
        <w:t>% - средства областного и федерального  бюджета</w:t>
      </w:r>
    </w:p>
    <w:p w:rsidR="00BD641E" w:rsidRDefault="00BD641E" w:rsidP="00202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BD641E">
        <w:rPr>
          <w:rFonts w:ascii="Times New Roman" w:hAnsi="Times New Roman" w:cs="Times New Roman"/>
          <w:bCs/>
          <w:sz w:val="28"/>
          <w:szCs w:val="28"/>
        </w:rPr>
        <w:t>Прогноз поступления налого</w:t>
      </w:r>
      <w:r w:rsidR="002415D7">
        <w:rPr>
          <w:rFonts w:ascii="Times New Roman" w:hAnsi="Times New Roman" w:cs="Times New Roman"/>
          <w:bCs/>
          <w:sz w:val="28"/>
          <w:szCs w:val="28"/>
        </w:rPr>
        <w:t>вых и неналоговых доходов в 2023</w:t>
      </w:r>
      <w:r w:rsidRPr="00BD641E">
        <w:rPr>
          <w:rFonts w:ascii="Times New Roman" w:hAnsi="Times New Roman" w:cs="Times New Roman"/>
          <w:bCs/>
          <w:sz w:val="28"/>
          <w:szCs w:val="28"/>
        </w:rPr>
        <w:t xml:space="preserve"> году – </w:t>
      </w:r>
      <w:r w:rsidR="002415D7">
        <w:rPr>
          <w:rFonts w:ascii="Times New Roman" w:hAnsi="Times New Roman" w:cs="Times New Roman"/>
          <w:sz w:val="28"/>
          <w:szCs w:val="28"/>
        </w:rPr>
        <w:t>3 173 634</w:t>
      </w:r>
      <w:r w:rsidRPr="00BD641E">
        <w:rPr>
          <w:rFonts w:ascii="Times New Roman" w:hAnsi="Times New Roman" w:cs="Times New Roman"/>
          <w:sz w:val="28"/>
          <w:szCs w:val="28"/>
        </w:rPr>
        <w:t>руб</w:t>
      </w:r>
      <w:r w:rsidR="002415D7">
        <w:rPr>
          <w:rFonts w:ascii="Times New Roman" w:hAnsi="Times New Roman" w:cs="Times New Roman"/>
          <w:bCs/>
          <w:sz w:val="28"/>
          <w:szCs w:val="28"/>
        </w:rPr>
        <w:t>., в 2024</w:t>
      </w:r>
      <w:r w:rsidRPr="00BD641E">
        <w:rPr>
          <w:rFonts w:ascii="Times New Roman" w:hAnsi="Times New Roman" w:cs="Times New Roman"/>
          <w:bCs/>
          <w:sz w:val="28"/>
          <w:szCs w:val="28"/>
        </w:rPr>
        <w:t xml:space="preserve"> году –   </w:t>
      </w:r>
      <w:r w:rsidR="002415D7">
        <w:rPr>
          <w:rFonts w:ascii="Times New Roman" w:hAnsi="Times New Roman" w:cs="Times New Roman"/>
          <w:sz w:val="28"/>
          <w:szCs w:val="28"/>
        </w:rPr>
        <w:t>3 148 074</w:t>
      </w:r>
      <w:r w:rsidR="002415D7">
        <w:rPr>
          <w:rFonts w:ascii="Times New Roman" w:hAnsi="Times New Roman" w:cs="Times New Roman"/>
          <w:bCs/>
          <w:sz w:val="28"/>
          <w:szCs w:val="28"/>
        </w:rPr>
        <w:t>руб., в 2025</w:t>
      </w:r>
      <w:r w:rsidRPr="00BD641E">
        <w:rPr>
          <w:rFonts w:ascii="Times New Roman" w:hAnsi="Times New Roman" w:cs="Times New Roman"/>
          <w:bCs/>
          <w:sz w:val="28"/>
          <w:szCs w:val="28"/>
        </w:rPr>
        <w:t xml:space="preserve"> году –  </w:t>
      </w:r>
      <w:r w:rsidR="002415D7">
        <w:rPr>
          <w:rFonts w:ascii="Times New Roman" w:hAnsi="Times New Roman" w:cs="Times New Roman"/>
          <w:sz w:val="28"/>
          <w:szCs w:val="28"/>
        </w:rPr>
        <w:t>3 156 161</w:t>
      </w:r>
      <w:r w:rsidRPr="00BD641E">
        <w:rPr>
          <w:rFonts w:ascii="Times New Roman" w:hAnsi="Times New Roman" w:cs="Times New Roman"/>
          <w:bCs/>
          <w:sz w:val="28"/>
          <w:szCs w:val="28"/>
        </w:rPr>
        <w:t>руб.</w:t>
      </w:r>
    </w:p>
    <w:p w:rsidR="004F28B4" w:rsidRPr="002A73FC" w:rsidRDefault="002A73FC" w:rsidP="00202B62">
      <w:pPr>
        <w:autoSpaceDE w:val="0"/>
        <w:autoSpaceDN w:val="0"/>
        <w:adjustRightInd w:val="0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73FC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4F28B4" w:rsidRPr="004F28B4" w:rsidRDefault="00155CC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 поселения в 2023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году составят  </w:t>
      </w:r>
      <w:r w:rsidR="00104AB7" w:rsidRPr="00104AB7">
        <w:rPr>
          <w:rFonts w:ascii="Times New Roman" w:hAnsi="Times New Roman" w:cs="Times New Roman"/>
          <w:sz w:val="28"/>
          <w:szCs w:val="28"/>
        </w:rPr>
        <w:t xml:space="preserve">5 222 139 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руб., </w:t>
      </w:r>
      <w:r w:rsidR="004F28B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году в сумме  </w:t>
      </w:r>
      <w:r w:rsidR="00104AB7" w:rsidRPr="00104AB7">
        <w:rPr>
          <w:rFonts w:ascii="Times New Roman" w:hAnsi="Times New Roman" w:cs="Times New Roman"/>
          <w:sz w:val="28"/>
          <w:szCs w:val="28"/>
        </w:rPr>
        <w:t xml:space="preserve">5 081 170 </w:t>
      </w:r>
      <w:r w:rsidR="00104AB7">
        <w:rPr>
          <w:rFonts w:ascii="Times New Roman" w:hAnsi="Times New Roman" w:cs="Times New Roman"/>
          <w:sz w:val="28"/>
          <w:szCs w:val="28"/>
        </w:rPr>
        <w:t>руб.</w:t>
      </w:r>
      <w:r w:rsidR="004F28B4" w:rsidRPr="004F28B4">
        <w:rPr>
          <w:rFonts w:ascii="Times New Roman" w:hAnsi="Times New Roman" w:cs="Times New Roman"/>
          <w:sz w:val="28"/>
          <w:szCs w:val="28"/>
        </w:rPr>
        <w:t>, в том числе условно утверж</w:t>
      </w:r>
      <w:r>
        <w:rPr>
          <w:rFonts w:ascii="Times New Roman" w:hAnsi="Times New Roman" w:cs="Times New Roman"/>
          <w:sz w:val="28"/>
          <w:szCs w:val="28"/>
        </w:rPr>
        <w:t xml:space="preserve">денные в сумме </w:t>
      </w:r>
      <w:r w:rsidR="00104AB7" w:rsidRPr="00104A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119 698 </w:t>
      </w:r>
      <w:r w:rsidR="00104AB7" w:rsidRPr="00104AB7">
        <w:rPr>
          <w:rFonts w:ascii="Times New Roman" w:hAnsi="Times New Roman" w:cs="Times New Roman"/>
          <w:sz w:val="28"/>
          <w:szCs w:val="28"/>
        </w:rPr>
        <w:t>руб.</w:t>
      </w:r>
      <w:r w:rsidRPr="00104AB7">
        <w:rPr>
          <w:rFonts w:ascii="Times New Roman" w:hAnsi="Times New Roman" w:cs="Times New Roman"/>
          <w:sz w:val="28"/>
          <w:szCs w:val="28"/>
        </w:rPr>
        <w:t>, в 2025</w:t>
      </w:r>
      <w:r w:rsidR="004F28B4" w:rsidRPr="00104AB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4AB7" w:rsidRPr="00104AB7">
        <w:rPr>
          <w:rFonts w:ascii="Times New Roman" w:hAnsi="Times New Roman" w:cs="Times New Roman"/>
          <w:sz w:val="28"/>
          <w:szCs w:val="28"/>
        </w:rPr>
        <w:t>5 010 961 руб.</w:t>
      </w:r>
      <w:r w:rsidR="004F28B4" w:rsidRPr="00104AB7">
        <w:rPr>
          <w:rFonts w:ascii="Times New Roman" w:hAnsi="Times New Roman" w:cs="Times New Roman"/>
          <w:sz w:val="28"/>
          <w:szCs w:val="28"/>
        </w:rPr>
        <w:t xml:space="preserve">,  в том числе условно утвержденные в сумме </w:t>
      </w:r>
      <w:r w:rsidR="00104AB7" w:rsidRPr="00104A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235 356 </w:t>
      </w:r>
      <w:r w:rsidR="00104AB7" w:rsidRPr="00104AB7">
        <w:rPr>
          <w:rFonts w:ascii="Times New Roman" w:hAnsi="Times New Roman" w:cs="Times New Roman"/>
          <w:sz w:val="28"/>
          <w:szCs w:val="28"/>
        </w:rPr>
        <w:t>руб.</w:t>
      </w:r>
      <w:r w:rsidR="004F28B4" w:rsidRPr="00104AB7">
        <w:rPr>
          <w:rFonts w:ascii="Times New Roman" w:hAnsi="Times New Roman" w:cs="Times New Roman"/>
          <w:sz w:val="28"/>
          <w:szCs w:val="28"/>
        </w:rPr>
        <w:t>.</w:t>
      </w:r>
    </w:p>
    <w:p w:rsidR="007B57F1" w:rsidRDefault="004F28B4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8B4">
        <w:rPr>
          <w:rFonts w:ascii="Times New Roman" w:hAnsi="Times New Roman" w:cs="Times New Roman"/>
          <w:sz w:val="28"/>
          <w:szCs w:val="28"/>
        </w:rPr>
        <w:t>На реализацию муниципальных программ   планируется  направить</w:t>
      </w:r>
      <w:r w:rsidR="007B57F1">
        <w:rPr>
          <w:rFonts w:ascii="Times New Roman" w:hAnsi="Times New Roman" w:cs="Times New Roman"/>
          <w:sz w:val="28"/>
          <w:szCs w:val="28"/>
        </w:rPr>
        <w:t>:</w:t>
      </w:r>
    </w:p>
    <w:p w:rsidR="004F28B4" w:rsidRPr="004F28B4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C5937">
        <w:rPr>
          <w:rFonts w:ascii="Times New Roman" w:hAnsi="Times New Roman" w:cs="Times New Roman"/>
          <w:sz w:val="28"/>
          <w:szCs w:val="28"/>
        </w:rPr>
        <w:t xml:space="preserve">в 2023 г. – </w:t>
      </w:r>
      <w:r w:rsidR="002375FA">
        <w:rPr>
          <w:rFonts w:ascii="Times New Roman" w:hAnsi="Times New Roman" w:cs="Times New Roman"/>
          <w:sz w:val="28"/>
          <w:szCs w:val="28"/>
        </w:rPr>
        <w:t>1 519 781</w:t>
      </w:r>
      <w:r w:rsidR="004F28B4"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2375FA">
        <w:rPr>
          <w:rFonts w:ascii="Times New Roman" w:hAnsi="Times New Roman" w:cs="Times New Roman"/>
          <w:sz w:val="28"/>
          <w:szCs w:val="28"/>
        </w:rPr>
        <w:t>29,1</w:t>
      </w:r>
      <w:r w:rsidR="004F28B4" w:rsidRPr="004F28B4">
        <w:rPr>
          <w:rFonts w:ascii="Times New Roman" w:hAnsi="Times New Roman" w:cs="Times New Roman"/>
          <w:sz w:val="28"/>
          <w:szCs w:val="28"/>
        </w:rPr>
        <w:t>% всех расходов  бюджета, непрограммные  расходы  составят –</w:t>
      </w:r>
      <w:r w:rsidR="002375FA">
        <w:rPr>
          <w:rFonts w:ascii="Times New Roman" w:hAnsi="Times New Roman" w:cs="Times New Roman"/>
          <w:sz w:val="28"/>
          <w:szCs w:val="28"/>
        </w:rPr>
        <w:t>3 702 358</w:t>
      </w:r>
      <w:r w:rsidR="004F28B4" w:rsidRPr="004F28B4">
        <w:rPr>
          <w:rFonts w:ascii="Times New Roman" w:hAnsi="Times New Roman" w:cs="Times New Roman"/>
          <w:sz w:val="28"/>
          <w:szCs w:val="28"/>
        </w:rPr>
        <w:t>руб.</w:t>
      </w:r>
      <w:r w:rsidR="002375FA">
        <w:rPr>
          <w:rFonts w:ascii="Times New Roman" w:hAnsi="Times New Roman" w:cs="Times New Roman"/>
          <w:sz w:val="28"/>
          <w:szCs w:val="28"/>
        </w:rPr>
        <w:t xml:space="preserve"> или 70,9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7B57F1" w:rsidRPr="004F28B4" w:rsidRDefault="007B57F1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5937">
        <w:rPr>
          <w:rFonts w:ascii="Times New Roman" w:hAnsi="Times New Roman" w:cs="Times New Roman"/>
          <w:sz w:val="28"/>
          <w:szCs w:val="28"/>
        </w:rPr>
        <w:t xml:space="preserve"> в 2024</w:t>
      </w:r>
      <w:r w:rsidR="00742077">
        <w:rPr>
          <w:rFonts w:ascii="Times New Roman" w:hAnsi="Times New Roman" w:cs="Times New Roman"/>
          <w:sz w:val="28"/>
          <w:szCs w:val="28"/>
        </w:rPr>
        <w:t xml:space="preserve"> г. – 1 706 198</w:t>
      </w:r>
      <w:r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742077">
        <w:rPr>
          <w:rFonts w:ascii="Times New Roman" w:hAnsi="Times New Roman" w:cs="Times New Roman"/>
          <w:sz w:val="28"/>
          <w:szCs w:val="28"/>
        </w:rPr>
        <w:t>33,6</w:t>
      </w:r>
      <w:r w:rsidRPr="004F28B4">
        <w:rPr>
          <w:rFonts w:ascii="Times New Roman" w:hAnsi="Times New Roman" w:cs="Times New Roman"/>
          <w:sz w:val="28"/>
          <w:szCs w:val="28"/>
        </w:rPr>
        <w:t xml:space="preserve">% всех расходов  бюджета, непрограммные  расходы  составят – </w:t>
      </w:r>
      <w:r w:rsidR="00742077">
        <w:rPr>
          <w:rFonts w:ascii="Times New Roman" w:hAnsi="Times New Roman" w:cs="Times New Roman"/>
          <w:sz w:val="28"/>
          <w:szCs w:val="28"/>
        </w:rPr>
        <w:t>3 374 972</w:t>
      </w:r>
      <w:r w:rsidRPr="004F28B4">
        <w:rPr>
          <w:rFonts w:ascii="Times New Roman" w:hAnsi="Times New Roman" w:cs="Times New Roman"/>
          <w:sz w:val="28"/>
          <w:szCs w:val="28"/>
        </w:rPr>
        <w:t xml:space="preserve"> руб.</w:t>
      </w:r>
      <w:r w:rsidR="00742077">
        <w:rPr>
          <w:rFonts w:ascii="Times New Roman" w:hAnsi="Times New Roman" w:cs="Times New Roman"/>
          <w:sz w:val="28"/>
          <w:szCs w:val="28"/>
        </w:rPr>
        <w:t xml:space="preserve"> или 66,4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7B57F1" w:rsidRDefault="008C5937" w:rsidP="00202B6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2025</w:t>
      </w:r>
      <w:r w:rsidR="00742077">
        <w:rPr>
          <w:rFonts w:ascii="Times New Roman" w:hAnsi="Times New Roman" w:cs="Times New Roman"/>
          <w:sz w:val="28"/>
          <w:szCs w:val="28"/>
        </w:rPr>
        <w:t>г. – 1 706 198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742077">
        <w:rPr>
          <w:rFonts w:ascii="Times New Roman" w:hAnsi="Times New Roman" w:cs="Times New Roman"/>
          <w:sz w:val="28"/>
          <w:szCs w:val="28"/>
        </w:rPr>
        <w:t>34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% всех расходов  бюджета, непрограммные  расходы  составят – </w:t>
      </w:r>
      <w:r w:rsidR="00742077">
        <w:rPr>
          <w:rFonts w:ascii="Times New Roman" w:hAnsi="Times New Roman" w:cs="Times New Roman"/>
          <w:sz w:val="28"/>
          <w:szCs w:val="28"/>
        </w:rPr>
        <w:t>3 304 763</w:t>
      </w:r>
      <w:r w:rsidR="007B57F1" w:rsidRPr="004F28B4">
        <w:rPr>
          <w:rFonts w:ascii="Times New Roman" w:hAnsi="Times New Roman" w:cs="Times New Roman"/>
          <w:sz w:val="28"/>
          <w:szCs w:val="28"/>
        </w:rPr>
        <w:t xml:space="preserve"> руб.</w:t>
      </w:r>
      <w:r w:rsidR="00742077">
        <w:rPr>
          <w:rFonts w:ascii="Times New Roman" w:hAnsi="Times New Roman" w:cs="Times New Roman"/>
          <w:sz w:val="28"/>
          <w:szCs w:val="28"/>
        </w:rPr>
        <w:t xml:space="preserve"> или 66</w:t>
      </w:r>
      <w:r w:rsidR="00D95F4B">
        <w:rPr>
          <w:rFonts w:ascii="Times New Roman" w:hAnsi="Times New Roman" w:cs="Times New Roman"/>
          <w:sz w:val="28"/>
          <w:szCs w:val="28"/>
        </w:rPr>
        <w:t>%.</w:t>
      </w:r>
    </w:p>
    <w:p w:rsidR="00FF2428" w:rsidRDefault="00FF2428" w:rsidP="00202B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42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бюджете</w:t>
      </w:r>
      <w:r w:rsidR="00D95F4B">
        <w:rPr>
          <w:rFonts w:ascii="Times New Roman" w:hAnsi="Times New Roman" w:cs="Times New Roman"/>
          <w:sz w:val="28"/>
          <w:szCs w:val="28"/>
        </w:rPr>
        <w:t xml:space="preserve"> поселения на 2023-2025</w:t>
      </w:r>
      <w:r w:rsidRPr="00FF2428">
        <w:rPr>
          <w:rFonts w:ascii="Times New Roman" w:hAnsi="Times New Roman" w:cs="Times New Roman"/>
          <w:sz w:val="28"/>
          <w:szCs w:val="28"/>
        </w:rPr>
        <w:t xml:space="preserve"> годы в составе непрограммных расходов предусмотрены бюджетные ассигнования на обеспечение деятельности органов муниципальной  власти  поселения, субвенция на  реализацию отдельных полномочий в сфере законодательства  по осуществлению воинского учета, расходы на муниципальную поддержку неработающих пенсионеров органов власти. </w:t>
      </w:r>
    </w:p>
    <w:p w:rsidR="005A4F4E" w:rsidRPr="00812669" w:rsidRDefault="00522134" w:rsidP="00202B62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Программа</w:t>
      </w:r>
      <w:r w:rsidRPr="00522134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 </w:t>
      </w:r>
      <w:r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муниципального образования «</w:t>
      </w:r>
      <w:r w:rsidR="00892204">
        <w:rPr>
          <w:rFonts w:ascii="Times New Roman" w:eastAsia="Times New Roman" w:hAnsi="Times New Roman" w:cs="Times New Roman"/>
          <w:kern w:val="36"/>
          <w:sz w:val="28"/>
          <w:szCs w:val="28"/>
        </w:rPr>
        <w:t>Зуевский</w:t>
      </w:r>
      <w:r w:rsidRPr="00DE035A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сельсовет» Солнцевского района Курской области</w:t>
      </w:r>
      <w:r w:rsidRPr="00522134">
        <w:rPr>
          <w:rFonts w:ascii="Times New Roman" w:hAnsi="Times New Roman" w:cs="Times New Roman"/>
          <w:sz w:val="28"/>
          <w:szCs w:val="28"/>
        </w:rPr>
        <w:t xml:space="preserve"> не предусматривает привлечение </w:t>
      </w:r>
      <w:r w:rsidR="00D95F4B">
        <w:rPr>
          <w:rFonts w:ascii="Times New Roman" w:hAnsi="Times New Roman" w:cs="Times New Roman"/>
          <w:sz w:val="28"/>
          <w:szCs w:val="28"/>
        </w:rPr>
        <w:t>кредитов кредитных организаций</w:t>
      </w:r>
      <w:r w:rsidRPr="00522134">
        <w:rPr>
          <w:rFonts w:ascii="Times New Roman" w:hAnsi="Times New Roman" w:cs="Times New Roman"/>
          <w:sz w:val="28"/>
          <w:szCs w:val="28"/>
        </w:rPr>
        <w:t>.</w:t>
      </w:r>
      <w:r w:rsidR="005A4F4E" w:rsidRPr="005A4F4E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5A4F4E" w:rsidRPr="005A4F4E" w:rsidRDefault="005A4F4E" w:rsidP="005A4F4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928" w:rsidRPr="005B6928" w:rsidRDefault="005B6928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 w:rsidRPr="005B6928">
        <w:rPr>
          <w:rFonts w:ascii="Times New Roman" w:hAnsi="Times New Roman" w:cs="Times New Roman"/>
          <w:sz w:val="24"/>
          <w:szCs w:val="24"/>
        </w:rPr>
        <w:t>Начальник управления финансов</w:t>
      </w:r>
    </w:p>
    <w:p w:rsidR="005B6928" w:rsidRPr="005B6928" w:rsidRDefault="005B6928" w:rsidP="005B6928">
      <w:pPr>
        <w:pStyle w:val="a5"/>
        <w:rPr>
          <w:rFonts w:ascii="Times New Roman" w:hAnsi="Times New Roman" w:cs="Times New Roman"/>
          <w:sz w:val="24"/>
          <w:szCs w:val="24"/>
        </w:rPr>
      </w:pPr>
      <w:r w:rsidRPr="005B6928">
        <w:rPr>
          <w:rFonts w:ascii="Times New Roman" w:hAnsi="Times New Roman" w:cs="Times New Roman"/>
          <w:sz w:val="24"/>
          <w:szCs w:val="24"/>
        </w:rPr>
        <w:t>Администрации Солнцевского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Курской области        </w:t>
      </w:r>
      <w:r w:rsidRPr="005B6928">
        <w:rPr>
          <w:rFonts w:ascii="Times New Roman" w:hAnsi="Times New Roman" w:cs="Times New Roman"/>
          <w:sz w:val="24"/>
          <w:szCs w:val="24"/>
        </w:rPr>
        <w:t xml:space="preserve">                    С.Н. Лаврухина</w:t>
      </w:r>
    </w:p>
    <w:p w:rsidR="00CF2E13" w:rsidRDefault="00CF2E13"/>
    <w:sectPr w:rsidR="00CF2E13" w:rsidSect="00007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5A4F4E"/>
    <w:rsid w:val="000022F3"/>
    <w:rsid w:val="00007B10"/>
    <w:rsid w:val="00027589"/>
    <w:rsid w:val="000605A2"/>
    <w:rsid w:val="00104AB7"/>
    <w:rsid w:val="00155CC1"/>
    <w:rsid w:val="0016019E"/>
    <w:rsid w:val="00202B62"/>
    <w:rsid w:val="002375FA"/>
    <w:rsid w:val="002415D7"/>
    <w:rsid w:val="002A73FC"/>
    <w:rsid w:val="00332692"/>
    <w:rsid w:val="00392C5C"/>
    <w:rsid w:val="004F28B4"/>
    <w:rsid w:val="00522134"/>
    <w:rsid w:val="005A4F4E"/>
    <w:rsid w:val="005B6928"/>
    <w:rsid w:val="005C3693"/>
    <w:rsid w:val="005F58A0"/>
    <w:rsid w:val="00742077"/>
    <w:rsid w:val="007B57F1"/>
    <w:rsid w:val="00812669"/>
    <w:rsid w:val="008769BF"/>
    <w:rsid w:val="00890D8F"/>
    <w:rsid w:val="00892204"/>
    <w:rsid w:val="008C5937"/>
    <w:rsid w:val="008F45E4"/>
    <w:rsid w:val="00AF1BF0"/>
    <w:rsid w:val="00B20927"/>
    <w:rsid w:val="00B97C54"/>
    <w:rsid w:val="00BD641E"/>
    <w:rsid w:val="00CF2E13"/>
    <w:rsid w:val="00CF44FC"/>
    <w:rsid w:val="00D36416"/>
    <w:rsid w:val="00D92DE3"/>
    <w:rsid w:val="00D95F4B"/>
    <w:rsid w:val="00DE035A"/>
    <w:rsid w:val="00E21912"/>
    <w:rsid w:val="00E605E9"/>
    <w:rsid w:val="00F37403"/>
    <w:rsid w:val="00F6437D"/>
    <w:rsid w:val="00FF2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10"/>
  </w:style>
  <w:style w:type="paragraph" w:styleId="1">
    <w:name w:val="heading 1"/>
    <w:basedOn w:val="a"/>
    <w:link w:val="10"/>
    <w:uiPriority w:val="9"/>
    <w:qFormat/>
    <w:rsid w:val="005A4F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F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ategory-name">
    <w:name w:val="category-name"/>
    <w:basedOn w:val="a0"/>
    <w:rsid w:val="005A4F4E"/>
  </w:style>
  <w:style w:type="character" w:customStyle="1" w:styleId="published">
    <w:name w:val="published"/>
    <w:basedOn w:val="a0"/>
    <w:rsid w:val="005A4F4E"/>
  </w:style>
  <w:style w:type="character" w:customStyle="1" w:styleId="hits">
    <w:name w:val="hits"/>
    <w:basedOn w:val="a0"/>
    <w:rsid w:val="005A4F4E"/>
  </w:style>
  <w:style w:type="paragraph" w:styleId="a3">
    <w:name w:val="Normal (Web)"/>
    <w:basedOn w:val="a"/>
    <w:uiPriority w:val="99"/>
    <w:semiHidden/>
    <w:unhideWhenUsed/>
    <w:rsid w:val="005A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4F4E"/>
    <w:rPr>
      <w:b/>
      <w:bCs/>
    </w:rPr>
  </w:style>
  <w:style w:type="paragraph" w:styleId="a5">
    <w:name w:val="No Spacing"/>
    <w:uiPriority w:val="1"/>
    <w:qFormat/>
    <w:rsid w:val="005A4F4E"/>
    <w:pPr>
      <w:spacing w:after="0" w:line="240" w:lineRule="auto"/>
    </w:pPr>
  </w:style>
  <w:style w:type="paragraph" w:customStyle="1" w:styleId="consplusnormal">
    <w:name w:val="consplusnormal"/>
    <w:basedOn w:val="a"/>
    <w:rsid w:val="00060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unhideWhenUsed/>
    <w:rsid w:val="0033269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332692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8DED50D1CD413FBD3010F0A7804114D7511E5AA1BA11A8AAB71F639FA118079BE3158DFCF5CAC57AFB989C504qAe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36</cp:revision>
  <cp:lastPrinted>2022-11-15T09:02:00Z</cp:lastPrinted>
  <dcterms:created xsi:type="dcterms:W3CDTF">2022-07-22T12:47:00Z</dcterms:created>
  <dcterms:modified xsi:type="dcterms:W3CDTF">2022-11-15T10:03:00Z</dcterms:modified>
</cp:coreProperties>
</file>