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DD" w:rsidRDefault="0037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СОБРАНИЕ  ДЕПУТАТОВ  ЗУЕВСКОГО  СЕЛЬСОВЕТА  СОЛНЦЕВСКОГО  РАЙОНА  КУРСКОЙ  ОБЛАСТИ</w:t>
      </w:r>
    </w:p>
    <w:p w:rsidR="00E332DD" w:rsidRDefault="00E3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Е Ш Е Н И Е</w:t>
      </w:r>
    </w:p>
    <w:p w:rsidR="00E332DD" w:rsidRDefault="00E3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22 декабря    2021 года №67/11  </w:t>
      </w:r>
    </w:p>
    <w:p w:rsidR="00E332DD" w:rsidRDefault="00E3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2DD" w:rsidRDefault="00E3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видах муниципального контроля, осуществляемых на территории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района  Курской   области</w:t>
      </w:r>
    </w:p>
    <w:p w:rsidR="00E332DD" w:rsidRDefault="00E3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32DD" w:rsidRDefault="00E3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законом </w:t>
      </w:r>
      <w:r>
        <w:rPr>
          <w:rFonts w:ascii="Times New Roman" w:eastAsia="Times New Roman" w:hAnsi="Times New Roman" w:cs="Times New Roman"/>
          <w:sz w:val="28"/>
        </w:rPr>
        <w:t>от 26.12.2008 № 294-ФЗ «О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 Уставом муниципального образования 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E332DD" w:rsidRDefault="00374250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Положение о видах муниципального контроля, осуществляемых на территории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согласно приложению к настоящему решению.</w:t>
      </w:r>
    </w:p>
    <w:p w:rsidR="00E332DD" w:rsidRDefault="00374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решение вступает в силу после его официального опубликования (обнародования)   и сети «Интернет» на официальном сайте администрации Зуевского  сельсовета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E332DD" w:rsidRDefault="00E332DD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 Собрания депутатов</w:t>
      </w:r>
    </w:p>
    <w:p w:rsidR="00E332DD" w:rsidRDefault="0037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Зуевского  сельсовета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района: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Е.А.Муханова</w:t>
      </w:r>
      <w:proofErr w:type="spellEnd"/>
    </w:p>
    <w:p w:rsidR="00E332DD" w:rsidRDefault="0037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 Зуевского  сельсовета:                                         М.А.Стрекалова</w:t>
      </w:r>
    </w:p>
    <w:p w:rsidR="00E332DD" w:rsidRDefault="00E3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right"/>
        <w:rPr>
          <w:rFonts w:ascii="Arial" w:eastAsia="Arial" w:hAnsi="Arial" w:cs="Arial"/>
          <w:sz w:val="26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jc w:val="right"/>
        <w:rPr>
          <w:rFonts w:ascii="Arial" w:eastAsia="Arial" w:hAnsi="Arial" w:cs="Arial"/>
          <w:sz w:val="26"/>
        </w:rPr>
      </w:pPr>
    </w:p>
    <w:p w:rsidR="00E332DD" w:rsidRDefault="00374250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F81BD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332DD" w:rsidRDefault="00374250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Собрания</w:t>
      </w:r>
    </w:p>
    <w:p w:rsidR="00E332DD" w:rsidRDefault="00374250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депутатов  </w:t>
      </w:r>
      <w:proofErr w:type="gramStart"/>
      <w:r>
        <w:rPr>
          <w:rFonts w:ascii="Times New Roman" w:eastAsia="Times New Roman" w:hAnsi="Times New Roman" w:cs="Times New Roman"/>
          <w:sz w:val="28"/>
        </w:rPr>
        <w:t>Зуевского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счельсовета</w:t>
      </w:r>
      <w:proofErr w:type="spellEnd"/>
    </w:p>
    <w:p w:rsidR="00E332DD" w:rsidRDefault="00374250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E332DD" w:rsidRDefault="0037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ВИДАХ МУНИЦИПАЛЬНОГО КОНТРОЛЯ, </w:t>
      </w:r>
    </w:p>
    <w:p w:rsidR="00E332DD" w:rsidRDefault="0037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ОСУЩЕСТВЛЯЕМЫХ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ТЕРРИТОРИИ МУНИЦИПАЛЬНОГО ОБРАЗОВАНИЯ "ЗУЕВСКИЙ СЕЛЬСОВЕТ" СОЛНЦЕВСКОГО  РАЙОНА  КУРСКОЙ  ОБЛАСТИ</w:t>
      </w:r>
    </w:p>
    <w:p w:rsidR="00E332DD" w:rsidRDefault="00E332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о видах муниципального контроля, осуществляемых на территории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(далее - Положение) разработано в соответствии с Федеральными законами от 06.10.2003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Федерации», от 26.12.2008 № 294-ФЗ «О защ</w:t>
      </w:r>
      <w:r>
        <w:rPr>
          <w:rFonts w:ascii="Times New Roman" w:eastAsia="Times New Roman" w:hAnsi="Times New Roman" w:cs="Times New Roman"/>
          <w:sz w:val="28"/>
        </w:rPr>
        <w:t xml:space="preserve">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определяет: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ведения перечня видов муниципального контроля, осуществляемых на территории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"З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;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учета лиц и (или) объектов, в отношении которых осуществляется муниципальный контроль.</w:t>
      </w:r>
    </w:p>
    <w:p w:rsidR="00E332DD" w:rsidRDefault="00E332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Порядок ведения перечня видов муниципального контроля, осуществляемых на территории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</w:t>
      </w:r>
    </w:p>
    <w:p w:rsidR="00E332DD" w:rsidRDefault="00374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Перечень видов муниципального контроля, осуществляемых на территории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(далее -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Ведение Перечня осуществляется администрацией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В Перечень включается следующая информация: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наименование вида муниципального контроля, осуществляемого на территории Зуевского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;</w:t>
      </w:r>
      <w:proofErr w:type="gramEnd"/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наименование органа местного самоуправления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реквизиты нормативных правовых актов Российской Федерации, муниципальных правовых актов Зуевского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регулирующих соответствующий вид муниципального контроля.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 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Перечень утверждается правовым актом администрации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и ведется 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форме </w:t>
      </w:r>
      <w:r>
        <w:rPr>
          <w:rFonts w:ascii="Times New Roman" w:eastAsia="Times New Roman" w:hAnsi="Times New Roman" w:cs="Times New Roman"/>
          <w:sz w:val="28"/>
        </w:rPr>
        <w:t>согласно приложению 1 к Положению.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Информация, включенная в Перечень, является общедоступной. Актуальная версия Перечня подлежит размещению на официальном сайте Администрации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"З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в информационной телекоммуникационной сети «Интернет» в течение 5 рабочих дней со дня вступления в силу правового акта администрации Зуевского сельсовета  об утверждении Перечня либо внесении изменений в него.</w:t>
      </w:r>
    </w:p>
    <w:p w:rsidR="00E332DD" w:rsidRDefault="00E332D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Порядок ведения перечней нормативных правовых актов или их</w:t>
      </w:r>
    </w:p>
    <w:p w:rsidR="00E332DD" w:rsidRDefault="00374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E332DD" w:rsidRDefault="00E332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Перечни обязательных требований утверждаются правовым актом администрации Зуевского сельсовета  отдельно по каждому виду муниципального контроля.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Проверка актуальности Перечней обязательных требований проводится не реже 1 раза в 3 месяца. 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календарных дней со дня вступления в силу соответствующего нормативного правового акта. 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Зуевского сельсовета  в информационной телекоммуникационной сети «Интернет» в течение 5 рабочих дней со дня вступления в силу правового акта администрации Зуевского сельсовета  об утверждении Перечней обязательных требований либо внесении изменений в них.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  </w:t>
      </w:r>
    </w:p>
    <w:p w:rsidR="00E332DD" w:rsidRDefault="00E332D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u w:val="single"/>
        </w:rPr>
      </w:pPr>
    </w:p>
    <w:p w:rsidR="00E332DD" w:rsidRDefault="00374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Порядок учета лиц и (или) объектов, </w:t>
      </w:r>
    </w:p>
    <w:p w:rsidR="00E332DD" w:rsidRDefault="00374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которых осуществляется муниципальный контроль</w:t>
      </w:r>
    </w:p>
    <w:p w:rsidR="00E332DD" w:rsidRDefault="00E332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"Зуевский 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E332DD" w:rsidRDefault="0037425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 </w:t>
      </w:r>
    </w:p>
    <w:p w:rsidR="00E332DD" w:rsidRDefault="00E332D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E332DD" w:rsidRDefault="00374250" w:rsidP="00EA63C5">
      <w:pPr>
        <w:pageBreakBefore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E332DD" w:rsidRDefault="00374250" w:rsidP="00EA63C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</w:t>
      </w:r>
    </w:p>
    <w:p w:rsidR="00E332DD" w:rsidRDefault="00E332D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E332DD" w:rsidRPr="00EA63C5" w:rsidRDefault="00374250" w:rsidP="00EA63C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63C5">
        <w:rPr>
          <w:rFonts w:ascii="Times New Roman" w:eastAsia="Times New Roman" w:hAnsi="Times New Roman" w:cs="Times New Roman"/>
          <w:b/>
          <w:sz w:val="28"/>
        </w:rPr>
        <w:t>ПЕРЕЧЕНЬ ВИДОВ МУНИЦИПАЛЬНОГО КОНТРОЛЯ,</w:t>
      </w:r>
    </w:p>
    <w:p w:rsidR="00E332DD" w:rsidRPr="00EA63C5" w:rsidRDefault="00374250" w:rsidP="00EA63C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EA63C5">
        <w:rPr>
          <w:rFonts w:ascii="Times New Roman" w:eastAsia="Times New Roman" w:hAnsi="Times New Roman" w:cs="Times New Roman"/>
          <w:b/>
          <w:sz w:val="28"/>
        </w:rPr>
        <w:t>ОСУЩЕСТВЛЯЕМЫХ</w:t>
      </w:r>
      <w:proofErr w:type="gramEnd"/>
      <w:r w:rsidRPr="00EA63C5">
        <w:rPr>
          <w:rFonts w:ascii="Times New Roman" w:eastAsia="Times New Roman" w:hAnsi="Times New Roman" w:cs="Times New Roman"/>
          <w:b/>
          <w:sz w:val="28"/>
        </w:rPr>
        <w:t xml:space="preserve">  НА ТЕРРИТОРИИ ЗУЕВСКОГО  СЕЛЬСОВЕТА</w:t>
      </w: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000"/>
      </w:tblPr>
      <w:tblGrid>
        <w:gridCol w:w="564"/>
        <w:gridCol w:w="2314"/>
        <w:gridCol w:w="3677"/>
        <w:gridCol w:w="2815"/>
      </w:tblGrid>
      <w:tr w:rsidR="00E332DD">
        <w:trPr>
          <w:trHeight w:val="30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3742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п.п.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3742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вида муниципального контроля, осуществляемого на территории МО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3742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3742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Реквизиты нормативных правовых актов Российской Федерации, муниципальных правовых актов МО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"З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уевский  сельсовет"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района  Курской   области регулирующих соответствующий вид муниципального контроля</w:t>
            </w:r>
          </w:p>
        </w:tc>
      </w:tr>
      <w:tr w:rsidR="00E332DD">
        <w:trPr>
          <w:trHeight w:val="4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EA63C5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EA63C5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  в сфере благоустройства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E332DD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E332DD" w:rsidRDefault="00E332DD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332DD" w:rsidRDefault="00E332DD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2DD" w:rsidRDefault="00E332DD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32DD" w:rsidRDefault="00E332DD">
      <w:pPr>
        <w:rPr>
          <w:rFonts w:ascii="Times New Roman" w:eastAsia="Times New Roman" w:hAnsi="Times New Roman" w:cs="Times New Roman"/>
          <w:sz w:val="28"/>
        </w:rPr>
      </w:pPr>
    </w:p>
    <w:sectPr w:rsidR="00E332DD" w:rsidSect="00B5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3F7A"/>
    <w:multiLevelType w:val="multilevel"/>
    <w:tmpl w:val="BB52B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2DD"/>
    <w:rsid w:val="00374250"/>
    <w:rsid w:val="00B54E0F"/>
    <w:rsid w:val="00E332DD"/>
    <w:rsid w:val="00EA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2022-01-09T09:40:00Z</dcterms:created>
  <dcterms:modified xsi:type="dcterms:W3CDTF">2022-01-09T10:02:00Z</dcterms:modified>
</cp:coreProperties>
</file>