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СОБРАНИЕ ДЕПУТАТОВЗУЕВСКОГО СЕЛЬСОВЕТА </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СОЛНЦЕВСКОГО РАЙОНА КУРСКОЙ ОБЛАСТИ</w: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РЕШЕНИЯ</w: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от 17.06. 2022 г.                                                      № 19/4</w:t>
      </w:r>
    </w:p>
    <w:p>
      <w:pPr>
        <w:spacing w:before="0" w:after="200" w:line="276"/>
        <w:ind w:right="0" w:left="0" w:firstLine="0"/>
        <w:jc w:val="center"/>
        <w:rPr>
          <w:rFonts w:ascii="Calibri" w:hAnsi="Calibri" w:cs="Calibri" w:eastAsia="Calibri"/>
          <w:b/>
          <w:color w:val="auto"/>
          <w:spacing w:val="0"/>
          <w:position w:val="0"/>
          <w:sz w:val="32"/>
          <w:shd w:fill="auto" w:val="clear"/>
        </w:rPr>
      </w:pPr>
    </w:p>
    <w:p>
      <w:pPr>
        <w:spacing w:before="0" w:after="200" w:line="276"/>
        <w:ind w:right="2616"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 передаче части бюджетных полномочий муниципального образования "Зуевский сельсовет" Солнцевского района Курской области по вопросам  </w:t>
      </w:r>
      <w:r>
        <w:rPr>
          <w:rFonts w:ascii="Times New Roman" w:hAnsi="Times New Roman" w:cs="Times New Roman" w:eastAsia="Times New Roman"/>
          <w:b/>
          <w:color w:val="auto"/>
          <w:spacing w:val="0"/>
          <w:position w:val="0"/>
          <w:sz w:val="28"/>
          <w:shd w:fill="FFFFFF" w:val="clear"/>
        </w:rPr>
        <w:t xml:space="preserve">составления проекта бюджета поселения, исполнения бюджета поселения, осуществления контроля за его исполнением, составления отчета об исполнении бюджета поселения </w:t>
      </w:r>
      <w:r>
        <w:rPr>
          <w:rFonts w:ascii="Times New Roman" w:hAnsi="Times New Roman" w:cs="Times New Roman" w:eastAsia="Times New Roman"/>
          <w:b/>
          <w:color w:val="auto"/>
          <w:spacing w:val="0"/>
          <w:position w:val="0"/>
          <w:sz w:val="28"/>
          <w:shd w:fill="auto" w:val="clear"/>
        </w:rPr>
        <w:t xml:space="preserve">муниципальному району "Солнцевский район" Курской области</w:t>
      </w:r>
    </w:p>
    <w:p>
      <w:pPr>
        <w:spacing w:before="0" w:after="20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частью 4 статьи 15</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Федерального закона от 06.10.2003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w:t>
      </w:r>
      <w:r>
        <w:rPr>
          <w:rFonts w:ascii="Times New Roman" w:hAnsi="Times New Roman" w:cs="Times New Roman" w:eastAsia="Times New Roman"/>
          <w:color w:val="auto"/>
          <w:spacing w:val="0"/>
          <w:position w:val="0"/>
          <w:sz w:val="28"/>
          <w:shd w:fill="auto" w:val="clear"/>
        </w:rPr>
        <w:t xml:space="preserve"> 131-</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Бюджетным кодексом Российской Федерации Собрание депутатов </w:t>
      </w:r>
      <w:r>
        <w:rPr>
          <w:rFonts w:ascii="Times New Roman" w:hAnsi="Times New Roman" w:cs="Times New Roman" w:eastAsia="Times New Roman"/>
          <w:i/>
          <w:color w:val="auto"/>
          <w:spacing w:val="0"/>
          <w:position w:val="0"/>
          <w:sz w:val="28"/>
          <w:shd w:fill="auto" w:val="clear"/>
        </w:rPr>
        <w:t xml:space="preserve">Зуевского сельсовета </w:t>
      </w:r>
      <w:r>
        <w:rPr>
          <w:rFonts w:ascii="Times New Roman" w:hAnsi="Times New Roman" w:cs="Times New Roman" w:eastAsia="Times New Roman"/>
          <w:color w:val="auto"/>
          <w:spacing w:val="0"/>
          <w:position w:val="0"/>
          <w:sz w:val="28"/>
          <w:shd w:fill="auto" w:val="clear"/>
        </w:rPr>
        <w:t xml:space="preserve">Солнцевского района Курской области РЕШИЛО:</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 </w:t>
      </w:r>
      <w:r>
        <w:rPr>
          <w:rFonts w:ascii="Times New Roman" w:hAnsi="Times New Roman" w:cs="Times New Roman" w:eastAsia="Times New Roman"/>
          <w:color w:val="auto"/>
          <w:spacing w:val="0"/>
          <w:position w:val="0"/>
          <w:sz w:val="28"/>
          <w:shd w:fill="auto" w:val="clear"/>
        </w:rPr>
        <w:t xml:space="preserve">Передать муниципальному району "Солнцевский район" Курской области часть </w:t>
      </w:r>
      <w:r>
        <w:rPr>
          <w:rFonts w:ascii="Times New Roman" w:hAnsi="Times New Roman" w:cs="Times New Roman" w:eastAsia="Times New Roman"/>
          <w:color w:val="26282F"/>
          <w:spacing w:val="0"/>
          <w:position w:val="0"/>
          <w:sz w:val="28"/>
          <w:shd w:fill="auto" w:val="clear"/>
        </w:rPr>
        <w:t xml:space="preserve">бюджетных </w:t>
      </w:r>
      <w:r>
        <w:rPr>
          <w:rFonts w:ascii="Times New Roman" w:hAnsi="Times New Roman" w:cs="Times New Roman" w:eastAsia="Times New Roman"/>
          <w:color w:val="auto"/>
          <w:spacing w:val="0"/>
          <w:position w:val="0"/>
          <w:sz w:val="28"/>
          <w:shd w:fill="auto" w:val="clear"/>
        </w:rPr>
        <w:t xml:space="preserve">полномочий муниципального образования "Зуевский сельсовет" Солнцевского района Курской области по вопросам </w:t>
      </w:r>
      <w:r>
        <w:rPr>
          <w:rFonts w:ascii="Times New Roman" w:hAnsi="Times New Roman" w:cs="Times New Roman" w:eastAsia="Times New Roman"/>
          <w:color w:val="auto"/>
          <w:spacing w:val="0"/>
          <w:position w:val="0"/>
          <w:sz w:val="28"/>
          <w:shd w:fill="FFFFFF" w:val="clear"/>
        </w:rPr>
        <w:t xml:space="preserve">составления проекта бюджета поселения, исполнения бюджета поселения, осуществления контроля за его исполнением, составления отчета об исполнении бюджета поселения</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 </w:t>
      </w:r>
      <w:r>
        <w:rPr>
          <w:rFonts w:ascii="Times New Roman" w:hAnsi="Times New Roman" w:cs="Times New Roman" w:eastAsia="Times New Roman"/>
          <w:color w:val="auto"/>
          <w:spacing w:val="0"/>
          <w:position w:val="0"/>
          <w:sz w:val="28"/>
          <w:shd w:fill="auto" w:val="clear"/>
        </w:rPr>
        <w:t xml:space="preserve">Утвердить проект Соглашения "О передаче части бюджетных полномочий муниципального образования "Зуевский сельсовет" Солнцевского района Курской области по вопросам  </w:t>
      </w:r>
      <w:r>
        <w:rPr>
          <w:rFonts w:ascii="Times New Roman" w:hAnsi="Times New Roman" w:cs="Times New Roman" w:eastAsia="Times New Roman"/>
          <w:color w:val="auto"/>
          <w:spacing w:val="0"/>
          <w:position w:val="0"/>
          <w:sz w:val="28"/>
          <w:shd w:fill="FFFFFF" w:val="clear"/>
        </w:rPr>
        <w:t xml:space="preserve">составления проекта бюджета поселения, исполнения бюджета поселения, осуществления контроля за его исполнением, составления отчета об исполнении бюджета поселения </w:t>
      </w:r>
      <w:r>
        <w:rPr>
          <w:rFonts w:ascii="Times New Roman" w:hAnsi="Times New Roman" w:cs="Times New Roman" w:eastAsia="Times New Roman"/>
          <w:color w:val="auto"/>
          <w:spacing w:val="0"/>
          <w:position w:val="0"/>
          <w:sz w:val="28"/>
          <w:shd w:fill="auto" w:val="clear"/>
        </w:rPr>
        <w:t xml:space="preserve">муниципальному району "Солнцевский район" Курской области", согласно приложению 1.</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 </w:t>
      </w:r>
      <w:r>
        <w:rPr>
          <w:rFonts w:ascii="Times New Roman" w:hAnsi="Times New Roman" w:cs="Times New Roman" w:eastAsia="Times New Roman"/>
          <w:color w:val="auto"/>
          <w:spacing w:val="0"/>
          <w:position w:val="0"/>
          <w:sz w:val="28"/>
          <w:shd w:fill="auto" w:val="clear"/>
        </w:rPr>
        <w:t xml:space="preserve">Утвердить проект Регламента взаимодействия при реализации Соглашения "О передаче части бюджетных полномочий муниципального образования "Зуевский сельсовет" Солнцевского района Курской области по вопросам  </w:t>
      </w:r>
      <w:r>
        <w:rPr>
          <w:rFonts w:ascii="Times New Roman" w:hAnsi="Times New Roman" w:cs="Times New Roman" w:eastAsia="Times New Roman"/>
          <w:color w:val="auto"/>
          <w:spacing w:val="0"/>
          <w:position w:val="0"/>
          <w:sz w:val="28"/>
          <w:shd w:fill="FFFFFF" w:val="clear"/>
        </w:rPr>
        <w:t xml:space="preserve">составления проекта бюджета поселения, исполнения бюджета поселения, осуществления контроля за его исполнением, составления отчета об исполнении бюджета поселения </w:t>
      </w:r>
      <w:r>
        <w:rPr>
          <w:rFonts w:ascii="Times New Roman" w:hAnsi="Times New Roman" w:cs="Times New Roman" w:eastAsia="Times New Roman"/>
          <w:color w:val="auto"/>
          <w:spacing w:val="0"/>
          <w:position w:val="0"/>
          <w:sz w:val="28"/>
          <w:shd w:fill="auto" w:val="clear"/>
        </w:rPr>
        <w:t xml:space="preserve">муниципальному району "Солнцевский район" Курской области", согласно приложению 2.</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4. </w:t>
      </w:r>
      <w:r>
        <w:rPr>
          <w:rFonts w:ascii="Times New Roman" w:hAnsi="Times New Roman" w:cs="Times New Roman" w:eastAsia="Times New Roman"/>
          <w:color w:val="auto"/>
          <w:spacing w:val="0"/>
          <w:position w:val="0"/>
          <w:sz w:val="28"/>
          <w:shd w:fill="auto" w:val="clear"/>
        </w:rPr>
        <w:t xml:space="preserve">Определить, что часть бюджетных полномочий муниципального образования "Зуевский сельсовет" Солнцевского района Курской области по вопросам  </w:t>
      </w:r>
      <w:r>
        <w:rPr>
          <w:rFonts w:ascii="Times New Roman" w:hAnsi="Times New Roman" w:cs="Times New Roman" w:eastAsia="Times New Roman"/>
          <w:color w:val="auto"/>
          <w:spacing w:val="0"/>
          <w:position w:val="0"/>
          <w:sz w:val="28"/>
          <w:shd w:fill="FFFFFF" w:val="clear"/>
        </w:rPr>
        <w:t xml:space="preserve">составления проекта бюджета поселения, исполнения бюджета поселения, осуществления контроля за его исполнением, составления отчета об исполнении бюджета поселения </w:t>
      </w:r>
      <w:r>
        <w:rPr>
          <w:rFonts w:ascii="Times New Roman" w:hAnsi="Times New Roman" w:cs="Times New Roman" w:eastAsia="Times New Roman"/>
          <w:color w:val="auto"/>
          <w:spacing w:val="0"/>
          <w:position w:val="0"/>
          <w:sz w:val="28"/>
          <w:shd w:fill="auto" w:val="clear"/>
        </w:rPr>
        <w:t xml:space="preserve">муниципальному району "Солнцевский район" Курской области передается с   01.07.2022 г. по 31.12.2022 года.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5. </w:t>
      </w:r>
      <w:r>
        <w:rPr>
          <w:rFonts w:ascii="Times New Roman" w:hAnsi="Times New Roman" w:cs="Times New Roman" w:eastAsia="Times New Roman"/>
          <w:color w:val="auto"/>
          <w:spacing w:val="0"/>
          <w:position w:val="0"/>
          <w:sz w:val="28"/>
          <w:shd w:fill="auto" w:val="clear"/>
        </w:rPr>
        <w:t xml:space="preserve">Определить, что исполнение полномочий по предмету Соглашения, указанного в пункте 2 настоящего решения, осуществляется за счет иных межбюджетных трансфертов, предоставляемых из бюджета муниципального образования "Зуевский сельсовет" Солнцевского района Курской области в бюджет муниципального района "Солнцевский район" Курской области.</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6. </w:t>
      </w:r>
      <w:r>
        <w:rPr>
          <w:rFonts w:ascii="Times New Roman" w:hAnsi="Times New Roman" w:cs="Times New Roman" w:eastAsia="Times New Roman"/>
          <w:color w:val="auto"/>
          <w:spacing w:val="0"/>
          <w:position w:val="0"/>
          <w:sz w:val="28"/>
          <w:shd w:fill="auto" w:val="clear"/>
        </w:rPr>
        <w:t xml:space="preserve">Настоящее решение вступает в силу со дня его официального опубликования.</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90" w:after="0" w:line="240"/>
        <w:ind w:right="748"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Председатель Собрания депутатов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Зуевского сельсовета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                                                  Е.А.Муханова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Глава Зуевского сельсовета</w:t>
      </w:r>
    </w:p>
    <w:p>
      <w:pPr>
        <w:spacing w:before="0" w:after="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Солнцевского района Курской области                              М.А. Стрекалова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1</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решению Собрание депутатов </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Зуевского сельсовета Солнцевского района</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Курской области</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от17.06.2022№19/4</w:t>
      </w:r>
    </w:p>
    <w:p>
      <w:pPr>
        <w:spacing w:before="0" w:after="0" w:line="276"/>
        <w:ind w:right="0" w:left="0" w:firstLine="0"/>
        <w:jc w:val="right"/>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Проект Соглашения</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 передаче части бюджетных полномочий муниципального образования "Зуевский сельсовет" Солнцевского района Курской области по вопросам  </w:t>
      </w:r>
      <w:r>
        <w:rPr>
          <w:rFonts w:ascii="Times New Roman" w:hAnsi="Times New Roman" w:cs="Times New Roman" w:eastAsia="Times New Roman"/>
          <w:b/>
          <w:color w:val="auto"/>
          <w:spacing w:val="0"/>
          <w:position w:val="0"/>
          <w:sz w:val="28"/>
          <w:shd w:fill="FFFFFF" w:val="clear"/>
        </w:rPr>
        <w:t xml:space="preserve">составления  проекта бюджета поселения, исполнения бюджета поселения, осуществления контроля за его исполнением, составления отчета об исполнении бюджета поселения </w:t>
      </w:r>
      <w:r>
        <w:rPr>
          <w:rFonts w:ascii="Times New Roman" w:hAnsi="Times New Roman" w:cs="Times New Roman" w:eastAsia="Times New Roman"/>
          <w:b/>
          <w:color w:val="auto"/>
          <w:spacing w:val="0"/>
          <w:position w:val="0"/>
          <w:sz w:val="28"/>
          <w:shd w:fill="auto" w:val="clear"/>
        </w:rPr>
        <w:t xml:space="preserve">муниципальному району "Солнцевский район" Курской области</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Муниципальное образование "Зуевский сельсовет" Солнцевского района Курской области, именуемое в дальнейшем "Поселение", в лице Главы муниципального образования "Зуевский сельсовет" Солнцевского района Курской области Стрекаловой Марины Александровны, действующего на основании Устава муниципального образования "Зуевский сельсовет" Солнцевского района Курской области, утвержденного решением Собрания депутатов Зуевского сельсовета Солнцевского района Курской области от 23.11.2010 г. №15/1 (с изменениями) с одной стороны, и, муниципальный район "Солнцевский район" Курской области, именуемый в дальнейшем "Муниципальный район", в лице Главы  Солнцевского района Курской области Енютина Геннадия Дмитриевича, действующего на основании Устава муниципального района "Солнцевский район" Курской области, утвержденного решением Представительного Собрания Солнцевского района Курской области от 07.12.2005 г. №6 (с изменениями), с другой стороны, руководствуясь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статьей 15</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Федерального закона от 06.10.2003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131-ФЗ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Бюджетным кодексом Российской Федерации заключили настоящее Соглашение о нижеследующем.</w:t>
      </w:r>
    </w:p>
    <w:p>
      <w:pPr>
        <w:spacing w:before="0" w:after="200" w:line="276"/>
        <w:ind w:right="0" w:left="0" w:firstLine="709"/>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709"/>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 </w:t>
      </w:r>
      <w:r>
        <w:rPr>
          <w:rFonts w:ascii="Times New Roman" w:hAnsi="Times New Roman" w:cs="Times New Roman" w:eastAsia="Times New Roman"/>
          <w:b/>
          <w:color w:val="000000"/>
          <w:spacing w:val="0"/>
          <w:position w:val="0"/>
          <w:sz w:val="28"/>
          <w:shd w:fill="auto" w:val="clear"/>
        </w:rPr>
        <w:t xml:space="preserve">Предмет Соглашения</w:t>
      </w:r>
    </w:p>
    <w:p>
      <w:pPr>
        <w:spacing w:before="0" w:after="0" w:line="276"/>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1.1. </w:t>
      </w:r>
      <w:r>
        <w:rPr>
          <w:rFonts w:ascii="Times New Roman" w:hAnsi="Times New Roman" w:cs="Times New Roman" w:eastAsia="Times New Roman"/>
          <w:color w:val="000000"/>
          <w:spacing w:val="0"/>
          <w:position w:val="0"/>
          <w:sz w:val="28"/>
          <w:shd w:fill="auto" w:val="clear"/>
        </w:rPr>
        <w:t xml:space="preserve">Поселение передает Муниципальному району осуществление части своих бюджетных полномочий по вопросам </w:t>
      </w:r>
      <w:r>
        <w:rPr>
          <w:rFonts w:ascii="Times New Roman" w:hAnsi="Times New Roman" w:cs="Times New Roman" w:eastAsia="Times New Roman"/>
          <w:color w:val="000000"/>
          <w:spacing w:val="0"/>
          <w:position w:val="0"/>
          <w:sz w:val="28"/>
          <w:shd w:fill="FFFFFF" w:val="clear"/>
        </w:rPr>
        <w:t xml:space="preserve">составления проекта бюджета поселения, исполнения бюджета поселения, осуществления контроля за его исполнением, составления отчета об исполнении бюджета поселения (далее  – полномочия)</w:t>
      </w:r>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1.2 </w:t>
      </w:r>
      <w:r>
        <w:rPr>
          <w:rFonts w:ascii="Times New Roman" w:hAnsi="Times New Roman" w:cs="Times New Roman" w:eastAsia="Times New Roman"/>
          <w:color w:val="000000"/>
          <w:spacing w:val="0"/>
          <w:position w:val="0"/>
          <w:sz w:val="28"/>
          <w:shd w:fill="auto" w:val="clear"/>
        </w:rPr>
        <w:t xml:space="preserve">Осуществление полномочий по вопросам </w:t>
      </w:r>
      <w:r>
        <w:rPr>
          <w:rFonts w:ascii="Times New Roman" w:hAnsi="Times New Roman" w:cs="Times New Roman" w:eastAsia="Times New Roman"/>
          <w:color w:val="000000"/>
          <w:spacing w:val="0"/>
          <w:position w:val="0"/>
          <w:sz w:val="28"/>
          <w:shd w:fill="FFFFFF" w:val="clear"/>
        </w:rPr>
        <w:t xml:space="preserve">составления проекта бюджета поселения, исполнения бюджета поселения, осуществления контроля за его исполнением, составления отчета об исполнении бюджета поселения</w:t>
      </w:r>
      <w:r>
        <w:rPr>
          <w:rFonts w:ascii="Times New Roman" w:hAnsi="Times New Roman" w:cs="Times New Roman" w:eastAsia="Times New Roman"/>
          <w:color w:val="000000"/>
          <w:spacing w:val="0"/>
          <w:position w:val="0"/>
          <w:sz w:val="28"/>
          <w:shd w:fill="auto" w:val="clear"/>
        </w:rPr>
        <w:t xml:space="preserve"> возлагается на Управление финансов Администрации Солнцевского района Курской области, расположенное по адресу: </w:t>
      </w:r>
      <w:r>
        <w:rPr>
          <w:rFonts w:ascii="Times New Roman" w:hAnsi="Times New Roman" w:cs="Times New Roman" w:eastAsia="Times New Roman"/>
          <w:color w:val="auto"/>
          <w:spacing w:val="0"/>
          <w:position w:val="0"/>
          <w:sz w:val="28"/>
          <w:shd w:fill="auto" w:val="clear"/>
        </w:rPr>
        <w:t xml:space="preserve">Курская область, Солнцевский район, п. Солнцево, ул. Ленина 44.</w:t>
      </w:r>
    </w:p>
    <w:p>
      <w:pPr>
        <w:spacing w:before="0" w:after="0" w:line="276"/>
        <w:ind w:right="0" w:left="0" w:firstLine="709"/>
        <w:jc w:val="both"/>
        <w:rPr>
          <w:rFonts w:ascii="Times New Roman" w:hAnsi="Times New Roman" w:cs="Times New Roman" w:eastAsia="Times New Roman"/>
          <w:b/>
          <w:color w:val="000000"/>
          <w:spacing w:val="0"/>
          <w:position w:val="0"/>
          <w:sz w:val="28"/>
          <w:shd w:fill="auto" w:val="clear"/>
        </w:rPr>
      </w:pPr>
    </w:p>
    <w:p>
      <w:pPr>
        <w:spacing w:before="0" w:after="200" w:line="276"/>
        <w:ind w:right="0" w:left="72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Права и обязанности Поселения при осуществлении</w:t>
      </w:r>
    </w:p>
    <w:p>
      <w:pPr>
        <w:spacing w:before="0" w:after="200" w:line="276"/>
        <w:ind w:right="0" w:left="72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Муниципальным районом переданной части полномочий</w:t>
      </w:r>
    </w:p>
    <w:p>
      <w:pPr>
        <w:spacing w:before="0" w:after="200" w:line="276"/>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2.1. </w:t>
      </w:r>
      <w:r>
        <w:rPr>
          <w:rFonts w:ascii="Times New Roman" w:hAnsi="Times New Roman" w:cs="Times New Roman" w:eastAsia="Times New Roman"/>
          <w:color w:val="000000"/>
          <w:spacing w:val="0"/>
          <w:position w:val="0"/>
          <w:sz w:val="28"/>
          <w:shd w:fill="auto" w:val="clear"/>
        </w:rPr>
        <w:t xml:space="preserve">Поселение при осуществлении Муниципальным районом переданных полномочий вправе:</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 </w:t>
      </w:r>
      <w:r>
        <w:rPr>
          <w:rFonts w:ascii="Times New Roman" w:hAnsi="Times New Roman" w:cs="Times New Roman" w:eastAsia="Times New Roman"/>
          <w:color w:val="000000"/>
          <w:spacing w:val="0"/>
          <w:position w:val="0"/>
          <w:sz w:val="28"/>
          <w:shd w:fill="FFFFFF" w:val="clear"/>
        </w:rPr>
        <w:t xml:space="preserve">издавать в пределах своей компетенции нормативные правовые акты по вопросам осуществления Муниципальным районом переданной части бюджетных полномочий;</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 </w:t>
      </w:r>
      <w:r>
        <w:rPr>
          <w:rFonts w:ascii="Times New Roman" w:hAnsi="Times New Roman" w:cs="Times New Roman" w:eastAsia="Times New Roman"/>
          <w:color w:val="000000"/>
          <w:spacing w:val="0"/>
          <w:position w:val="0"/>
          <w:sz w:val="28"/>
          <w:shd w:fill="FFFFFF" w:val="clear"/>
        </w:rPr>
        <w:t xml:space="preserve">запрашивать и получать в установленном порядке от Муниципального района необходимые материалы и информацию, связанные с осуществлением им переданной части бюджетных полномочий, а также с использованием предоставленных на эти цели финансовых средств.</w:t>
      </w:r>
    </w:p>
    <w:p>
      <w:pPr>
        <w:tabs>
          <w:tab w:val="left" w:pos="1360" w:leader="none"/>
        </w:tabs>
        <w:spacing w:before="0" w:after="0" w:line="276"/>
        <w:ind w:right="0" w:left="0" w:firstLine="709"/>
        <w:jc w:val="both"/>
        <w:rPr>
          <w:rFonts w:ascii="Times New Roman" w:hAnsi="Times New Roman" w:cs="Times New Roman" w:eastAsia="Times New Roman"/>
          <w:color w:val="000000"/>
          <w:spacing w:val="3"/>
          <w:position w:val="0"/>
          <w:sz w:val="28"/>
          <w:shd w:fill="auto" w:val="clear"/>
        </w:rPr>
      </w:pPr>
      <w:r>
        <w:rPr>
          <w:rFonts w:ascii="Times New Roman" w:hAnsi="Times New Roman" w:cs="Times New Roman" w:eastAsia="Times New Roman"/>
          <w:color w:val="000000"/>
          <w:spacing w:val="3"/>
          <w:position w:val="0"/>
          <w:sz w:val="28"/>
          <w:shd w:fill="auto" w:val="clear"/>
        </w:rPr>
        <w:t xml:space="preserve">2.2. </w:t>
      </w:r>
      <w:r>
        <w:rPr>
          <w:rFonts w:ascii="Times New Roman" w:hAnsi="Times New Roman" w:cs="Times New Roman" w:eastAsia="Times New Roman"/>
          <w:color w:val="000000"/>
          <w:spacing w:val="3"/>
          <w:position w:val="0"/>
          <w:sz w:val="28"/>
          <w:shd w:fill="auto" w:val="clear"/>
        </w:rPr>
        <w:t xml:space="preserve">Поселение </w:t>
      </w:r>
      <w:r>
        <w:rPr>
          <w:rFonts w:ascii="Times New Roman" w:hAnsi="Times New Roman" w:cs="Times New Roman" w:eastAsia="Times New Roman"/>
          <w:color w:val="auto"/>
          <w:spacing w:val="3"/>
          <w:position w:val="0"/>
          <w:sz w:val="28"/>
          <w:shd w:fill="auto" w:val="clear"/>
        </w:rPr>
        <w:t xml:space="preserve">при осуществлении Муниципальным районом переданных полномочий </w:t>
      </w:r>
      <w:r>
        <w:rPr>
          <w:rFonts w:ascii="Times New Roman" w:hAnsi="Times New Roman" w:cs="Times New Roman" w:eastAsia="Times New Roman"/>
          <w:color w:val="000000"/>
          <w:spacing w:val="3"/>
          <w:position w:val="0"/>
          <w:sz w:val="28"/>
          <w:shd w:fill="auto" w:val="clear"/>
        </w:rPr>
        <w:t xml:space="preserve">обязано:</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 </w:t>
      </w:r>
      <w:r>
        <w:rPr>
          <w:rFonts w:ascii="Times New Roman" w:hAnsi="Times New Roman" w:cs="Times New Roman" w:eastAsia="Times New Roman"/>
          <w:color w:val="000000"/>
          <w:spacing w:val="0"/>
          <w:position w:val="0"/>
          <w:sz w:val="28"/>
          <w:shd w:fill="FFFFFF" w:val="clear"/>
        </w:rPr>
        <w:t xml:space="preserve">обеспечивать передачу Муниципальному району финансовых средств, необходимых для осуществления переданной части бюджетных полномочий;</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 </w:t>
      </w:r>
      <w:r>
        <w:rPr>
          <w:rFonts w:ascii="Times New Roman" w:hAnsi="Times New Roman" w:cs="Times New Roman" w:eastAsia="Times New Roman"/>
          <w:color w:val="000000"/>
          <w:spacing w:val="0"/>
          <w:position w:val="0"/>
          <w:sz w:val="28"/>
          <w:shd w:fill="FFFFFF" w:val="clear"/>
        </w:rPr>
        <w:t xml:space="preserve">осуществлять контроль за исполнением Муниципальным районом переданной части  бюджетных полномочий, а также за использованием предоставленных на эти цели финансовых средств и материальных ресурсов;</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3) </w:t>
      </w:r>
      <w:r>
        <w:rPr>
          <w:rFonts w:ascii="Times New Roman" w:hAnsi="Times New Roman" w:cs="Times New Roman" w:eastAsia="Times New Roman"/>
          <w:color w:val="000000"/>
          <w:spacing w:val="0"/>
          <w:position w:val="0"/>
          <w:sz w:val="28"/>
          <w:shd w:fill="FFFFFF" w:val="clear"/>
        </w:rPr>
        <w:t xml:space="preserve">оказывать консультативную и методическую помощь Муниципальному району в его деятельности по осуществлению части переданных полномочий.</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p>
    <w:p>
      <w:pPr>
        <w:spacing w:before="0" w:after="0" w:line="276"/>
        <w:ind w:right="0" w:left="72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3. </w:t>
      </w:r>
      <w:r>
        <w:rPr>
          <w:rFonts w:ascii="Times New Roman" w:hAnsi="Times New Roman" w:cs="Times New Roman" w:eastAsia="Times New Roman"/>
          <w:b/>
          <w:color w:val="000000"/>
          <w:spacing w:val="0"/>
          <w:position w:val="0"/>
          <w:sz w:val="28"/>
          <w:shd w:fill="auto" w:val="clear"/>
        </w:rPr>
        <w:t xml:space="preserve">Права и обязанности Муниципального района при осуществлении переданной части полномочий</w:t>
      </w:r>
    </w:p>
    <w:p>
      <w:pPr>
        <w:spacing w:before="0" w:after="0" w:line="276"/>
        <w:ind w:right="0" w:left="720" w:firstLine="0"/>
        <w:jc w:val="center"/>
        <w:rPr>
          <w:rFonts w:ascii="Times New Roman" w:hAnsi="Times New Roman" w:cs="Times New Roman" w:eastAsia="Times New Roman"/>
          <w:b/>
          <w:color w:val="000000"/>
          <w:spacing w:val="0"/>
          <w:position w:val="0"/>
          <w:sz w:val="28"/>
          <w:shd w:fill="auto" w:val="clear"/>
        </w:rPr>
      </w:pPr>
    </w:p>
    <w:p>
      <w:pPr>
        <w:spacing w:before="0" w:after="200" w:line="276"/>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3.1. </w:t>
      </w:r>
      <w:r>
        <w:rPr>
          <w:rFonts w:ascii="Times New Roman" w:hAnsi="Times New Roman" w:cs="Times New Roman" w:eastAsia="Times New Roman"/>
          <w:color w:val="000000"/>
          <w:spacing w:val="0"/>
          <w:position w:val="0"/>
          <w:sz w:val="28"/>
          <w:shd w:fill="auto" w:val="clear"/>
        </w:rPr>
        <w:t xml:space="preserve">Муниципальный район при осуществлении переданных  полномочий вправе:</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 </w:t>
      </w:r>
      <w:r>
        <w:rPr>
          <w:rFonts w:ascii="Times New Roman" w:hAnsi="Times New Roman" w:cs="Times New Roman" w:eastAsia="Times New Roman"/>
          <w:color w:val="000000"/>
          <w:spacing w:val="0"/>
          <w:position w:val="0"/>
          <w:sz w:val="28"/>
          <w:shd w:fill="FFFFFF" w:val="clear"/>
        </w:rPr>
        <w:t xml:space="preserve">самостоятельно организовывать деятельность по осуществлению переданной части бюджетных полномочий;</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 </w:t>
      </w:r>
      <w:r>
        <w:rPr>
          <w:rFonts w:ascii="Times New Roman" w:hAnsi="Times New Roman" w:cs="Times New Roman" w:eastAsia="Times New Roman"/>
          <w:color w:val="000000"/>
          <w:spacing w:val="0"/>
          <w:position w:val="0"/>
          <w:sz w:val="28"/>
          <w:shd w:fill="FFFFFF" w:val="clear"/>
        </w:rPr>
        <w:t xml:space="preserve">на финансовое обеспечение переданной части полномочий за счет предоставляемых муниципальному району "Солнцевский район" Курской области иных межбюджетных трансфертов из бюджета поселения;</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3) </w:t>
      </w:r>
      <w:r>
        <w:rPr>
          <w:rFonts w:ascii="Times New Roman" w:hAnsi="Times New Roman" w:cs="Times New Roman" w:eastAsia="Times New Roman"/>
          <w:color w:val="000000"/>
          <w:spacing w:val="0"/>
          <w:position w:val="0"/>
          <w:sz w:val="28"/>
          <w:shd w:fill="FFFFFF" w:val="clear"/>
        </w:rPr>
        <w:t xml:space="preserve">на обеспечение осуществления переданной части бюджетных полномочий необходимыми материальными ресурсами;</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 </w:t>
      </w:r>
      <w:r>
        <w:rPr>
          <w:rFonts w:ascii="Times New Roman" w:hAnsi="Times New Roman" w:cs="Times New Roman" w:eastAsia="Times New Roman"/>
          <w:color w:val="000000"/>
          <w:spacing w:val="0"/>
          <w:position w:val="0"/>
          <w:sz w:val="28"/>
          <w:shd w:fill="FFFFFF" w:val="clear"/>
        </w:rPr>
        <w:t xml:space="preserve">принимать муниципальные правовые акты по вопросам осуществления переданных полномочий;</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5) </w:t>
      </w:r>
      <w:r>
        <w:rPr>
          <w:rFonts w:ascii="Times New Roman" w:hAnsi="Times New Roman" w:cs="Times New Roman" w:eastAsia="Times New Roman"/>
          <w:color w:val="000000"/>
          <w:spacing w:val="0"/>
          <w:position w:val="0"/>
          <w:sz w:val="28"/>
          <w:shd w:fill="FFFFFF" w:val="clear"/>
        </w:rPr>
        <w:t xml:space="preserve">дополнительно использовать собственные финансовые средства и материальные ресурсы для осуществления переданной части бюджетных полномочий;</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6) </w:t>
      </w:r>
      <w:r>
        <w:rPr>
          <w:rFonts w:ascii="Times New Roman" w:hAnsi="Times New Roman" w:cs="Times New Roman" w:eastAsia="Times New Roman"/>
          <w:color w:val="000000"/>
          <w:spacing w:val="0"/>
          <w:position w:val="0"/>
          <w:sz w:val="28"/>
          <w:shd w:fill="FFFFFF" w:val="clear"/>
        </w:rPr>
        <w:t xml:space="preserve">вносить предложения по совершенствованию деятельности, связанной с осуществлением переданной части бюджетных полномочий (Поселение в срок до семи календарных дней со дня получения указанных предложений информирует Муниципальный район о результатах рассмотрения - об учете или нецелесообразности учета указанных предложений);</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7) </w:t>
      </w:r>
      <w:r>
        <w:rPr>
          <w:rFonts w:ascii="Times New Roman" w:hAnsi="Times New Roman" w:cs="Times New Roman" w:eastAsia="Times New Roman"/>
          <w:color w:val="000000"/>
          <w:spacing w:val="0"/>
          <w:position w:val="0"/>
          <w:sz w:val="28"/>
          <w:shd w:fill="FFFFFF" w:val="clear"/>
        </w:rPr>
        <w:t xml:space="preserve">получать разъяснения и методическую помощь от Поселения  по вопросам осуществления переданной части  бюджетных полномочий (Поселение в срок до семи календарных дней со дня получения запроса на разъяснение в письменном виде информирует Муниципальный район).</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3.2. </w:t>
      </w:r>
      <w:r>
        <w:rPr>
          <w:rFonts w:ascii="Times New Roman" w:hAnsi="Times New Roman" w:cs="Times New Roman" w:eastAsia="Times New Roman"/>
          <w:color w:val="000000"/>
          <w:spacing w:val="0"/>
          <w:position w:val="0"/>
          <w:sz w:val="28"/>
          <w:shd w:fill="FFFFFF" w:val="clear"/>
        </w:rPr>
        <w:t xml:space="preserve">Муниципальный район при осуществлении переданных  полномочий обязан:</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 </w:t>
      </w:r>
      <w:r>
        <w:rPr>
          <w:rFonts w:ascii="Times New Roman" w:hAnsi="Times New Roman" w:cs="Times New Roman" w:eastAsia="Times New Roman"/>
          <w:color w:val="000000"/>
          <w:spacing w:val="0"/>
          <w:position w:val="0"/>
          <w:sz w:val="28"/>
          <w:shd w:fill="FFFFFF" w:val="clear"/>
        </w:rPr>
        <w:t xml:space="preserve">осуществлять переданную часть бюджетных полномочий в соответствии с законодательством Российской Федерации,  законодательством Курской области, правовыми актами органов местного самоуправления муниципального района и Поселения;</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 </w:t>
      </w:r>
      <w:r>
        <w:rPr>
          <w:rFonts w:ascii="Times New Roman" w:hAnsi="Times New Roman" w:cs="Times New Roman" w:eastAsia="Times New Roman"/>
          <w:color w:val="000000"/>
          <w:spacing w:val="0"/>
          <w:position w:val="0"/>
          <w:sz w:val="28"/>
          <w:shd w:fill="FFFFFF" w:val="clear"/>
        </w:rPr>
        <w:t xml:space="preserve">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3) </w:t>
      </w:r>
      <w:r>
        <w:rPr>
          <w:rFonts w:ascii="Times New Roman" w:hAnsi="Times New Roman" w:cs="Times New Roman" w:eastAsia="Times New Roman"/>
          <w:color w:val="000000"/>
          <w:spacing w:val="0"/>
          <w:position w:val="0"/>
          <w:sz w:val="28"/>
          <w:shd w:fill="FFFFFF" w:val="clear"/>
        </w:rPr>
        <w:t xml:space="preserve">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 </w:t>
      </w:r>
      <w:r>
        <w:rPr>
          <w:rFonts w:ascii="Times New Roman" w:hAnsi="Times New Roman" w:cs="Times New Roman" w:eastAsia="Times New Roman"/>
          <w:color w:val="000000"/>
          <w:spacing w:val="0"/>
          <w:position w:val="0"/>
          <w:sz w:val="28"/>
          <w:shd w:fill="FFFFFF" w:val="clear"/>
        </w:rPr>
        <w:t xml:space="preserve">в случае прекращения осуществления переданных  полномочий возвратить неиспользованные финансовые средства и материальные ресурсы.</w:t>
      </w:r>
    </w:p>
    <w:p>
      <w:pPr>
        <w:spacing w:before="0" w:after="0" w:line="276"/>
        <w:ind w:right="0" w:left="0" w:firstLine="709"/>
        <w:jc w:val="both"/>
        <w:rPr>
          <w:rFonts w:ascii="Times New Roman" w:hAnsi="Times New Roman" w:cs="Times New Roman" w:eastAsia="Times New Roman"/>
          <w:color w:val="000000"/>
          <w:spacing w:val="0"/>
          <w:position w:val="0"/>
          <w:sz w:val="28"/>
          <w:shd w:fill="FFFFFF" w:val="clear"/>
        </w:rPr>
      </w:pP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 </w:t>
      </w:r>
      <w:r>
        <w:rPr>
          <w:rFonts w:ascii="Times New Roman" w:hAnsi="Times New Roman" w:cs="Times New Roman" w:eastAsia="Times New Roman"/>
          <w:b/>
          <w:color w:val="000000"/>
          <w:spacing w:val="0"/>
          <w:position w:val="0"/>
          <w:sz w:val="28"/>
          <w:shd w:fill="auto" w:val="clear"/>
        </w:rPr>
        <w:t xml:space="preserve">Финансовые средства, необходимые для осуществления переданной части бюджетных полномочий</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4.1. </w:t>
      </w:r>
      <w:r>
        <w:rPr>
          <w:rFonts w:ascii="Times New Roman" w:hAnsi="Times New Roman" w:cs="Times New Roman" w:eastAsia="Times New Roman"/>
          <w:color w:val="000000"/>
          <w:spacing w:val="0"/>
          <w:position w:val="0"/>
          <w:sz w:val="28"/>
          <w:shd w:fill="auto" w:val="clear"/>
        </w:rPr>
        <w:t xml:space="preserve">Финансовое обеспечение переданной Муниципальному району части бюджетных полномочий по решению вопросов местного значения осуществляется за счет, представляемых бюджету муниципального района "Солнцевский район" Курской области, межбюджетных трансфертов в виде иных межбюджетных трансфертов из бюджета Поселения в соответствии с </w:t>
      </w:r>
      <w:hyperlink xmlns:r="http://schemas.openxmlformats.org/officeDocument/2006/relationships" r:id="docRId2">
        <w:r>
          <w:rPr>
            <w:rFonts w:ascii="Times New Roman" w:hAnsi="Times New Roman" w:cs="Times New Roman" w:eastAsia="Times New Roman"/>
            <w:color w:val="000000"/>
            <w:spacing w:val="0"/>
            <w:position w:val="0"/>
            <w:sz w:val="28"/>
            <w:u w:val="single"/>
            <w:shd w:fill="auto" w:val="clear"/>
          </w:rPr>
          <w:t xml:space="preserve">Бюджетным кодексом</w:t>
        </w:r>
      </w:hyperlink>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Российской Федерации согласно пункту 4.3 настоящего Соглашения. </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4.2. </w:t>
      </w:r>
      <w:r>
        <w:rPr>
          <w:rFonts w:ascii="Times New Roman" w:hAnsi="Times New Roman" w:cs="Times New Roman" w:eastAsia="Times New Roman"/>
          <w:color w:val="000000"/>
          <w:spacing w:val="0"/>
          <w:position w:val="0"/>
          <w:sz w:val="28"/>
          <w:shd w:fill="auto" w:val="clear"/>
        </w:rPr>
        <w:t xml:space="preserve">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Собрания депутатов Зуевского сельсовета Солнцевского района Курской области о бюджете муниципального образования "Зуевский сельсовет" Солнцевского района Курской области на очередной финансовый год и на плановый период.</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Объем принимаемых иных межбюджетных трансфертов, предоставляемых бюджету муниципального района "Солнцевский район" Курской области для осуществления переданных полномочий, устанавливается решением Представительного Собрания Солнцевского района Курской области о бюджете муниципального района "Солнцевский район" Курской области на очередной финансовый год и на плановый период.</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4.3. </w:t>
      </w:r>
      <w:r>
        <w:rPr>
          <w:rFonts w:ascii="Times New Roman" w:hAnsi="Times New Roman" w:cs="Times New Roman" w:eastAsia="Times New Roman"/>
          <w:color w:val="000000"/>
          <w:spacing w:val="0"/>
          <w:position w:val="0"/>
          <w:sz w:val="28"/>
          <w:shd w:fill="auto" w:val="clear"/>
        </w:rPr>
        <w:t xml:space="preserve">Расчет объема иных межбюджетных трансфертов, предоставляемых бюджету муниципального района "Солнцевский район" Курской области  для осуществления переданной части бюджетных полномочий, производится в соответствии методикой расчета объема иных межбюджетных трансфертов из бюджета муниципального образования "Зуевский сельсовет" Солнцевского района Курской области  бюджету муниципального района "Солнцевский район" Курской области согласно приложению 1 к настоящему Соглашению.</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Размер иных межбюджетных трансфертов, направляемых на осуществление переданной части бюджетных полномочий, устанавливается в размере _______(______) руб. на период, указанный в разделе 7 настоящего Соглашения.</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4.4. </w:t>
      </w:r>
      <w:r>
        <w:rPr>
          <w:rFonts w:ascii="Times New Roman" w:hAnsi="Times New Roman" w:cs="Times New Roman" w:eastAsia="Times New Roman"/>
          <w:color w:val="000000"/>
          <w:spacing w:val="0"/>
          <w:position w:val="0"/>
          <w:sz w:val="28"/>
          <w:shd w:fill="auto" w:val="clear"/>
        </w:rPr>
        <w:t xml:space="preserve">Иные межбюджетные трансферты перечисляются из бюджета муниципального образования "Зуевский сельсовет" Солнцевского района в бюджет муниципального района "Солнцевский район" Курской области ежеквартально не позднее 15 числа месяца, следующего за отчетным кварталом,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сумме, не ниже:</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t xml:space="preserve">- 35 </w:t>
      </w:r>
      <w:r>
        <w:rPr>
          <w:rFonts w:ascii="Times New Roman" w:hAnsi="Times New Roman" w:cs="Times New Roman" w:eastAsia="Times New Roman"/>
          <w:color w:val="000000"/>
          <w:spacing w:val="0"/>
          <w:position w:val="0"/>
          <w:sz w:val="28"/>
          <w:shd w:fill="auto" w:val="clear"/>
        </w:rPr>
        <w:t xml:space="preserve">процентов годового размера иных межбюджетных трансфертов в течение 1 квартала;</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t xml:space="preserve">- 70 </w:t>
      </w:r>
      <w:r>
        <w:rPr>
          <w:rFonts w:ascii="Times New Roman" w:hAnsi="Times New Roman" w:cs="Times New Roman" w:eastAsia="Times New Roman"/>
          <w:color w:val="000000"/>
          <w:spacing w:val="0"/>
          <w:position w:val="0"/>
          <w:sz w:val="28"/>
          <w:shd w:fill="auto" w:val="clear"/>
        </w:rPr>
        <w:t xml:space="preserve">процентов годового размера иных межбюджетных трансфертов в течение первого полугодия;</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t xml:space="preserve">- 100 </w:t>
      </w:r>
      <w:r>
        <w:rPr>
          <w:rFonts w:ascii="Times New Roman" w:hAnsi="Times New Roman" w:cs="Times New Roman" w:eastAsia="Times New Roman"/>
          <w:color w:val="000000"/>
          <w:spacing w:val="0"/>
          <w:position w:val="0"/>
          <w:sz w:val="28"/>
          <w:shd w:fill="auto" w:val="clear"/>
        </w:rPr>
        <w:t xml:space="preserve">процентов годового размера иных межбюджетных трансфертов в течение 10 месяцев </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 реквизитам, указанным в разделе 13 настоящего Соглашения. </w:t>
      </w:r>
    </w:p>
    <w:p>
      <w:pPr>
        <w:spacing w:before="0" w:after="200" w:line="276"/>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4.5. </w:t>
      </w:r>
      <w:r>
        <w:rPr>
          <w:rFonts w:ascii="Times New Roman" w:hAnsi="Times New Roman" w:cs="Times New Roman" w:eastAsia="Times New Roman"/>
          <w:color w:val="000000"/>
          <w:spacing w:val="0"/>
          <w:position w:val="0"/>
          <w:sz w:val="28"/>
          <w:shd w:fill="auto" w:val="clear"/>
        </w:rPr>
        <w:t xml:space="preserve">Муниципальному району запрещается использование финансовых средств, полученных на осуществление указанных в разделе 1 настоящего Соглашения полномочий на иные цели.</w:t>
      </w:r>
    </w:p>
    <w:p>
      <w:pPr>
        <w:tabs>
          <w:tab w:val="left" w:pos="8610" w:leader="none"/>
        </w:tabs>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5. </w:t>
      </w:r>
      <w:r>
        <w:rPr>
          <w:rFonts w:ascii="Times New Roman" w:hAnsi="Times New Roman" w:cs="Times New Roman" w:eastAsia="Times New Roman"/>
          <w:b/>
          <w:color w:val="000000"/>
          <w:spacing w:val="0"/>
          <w:position w:val="0"/>
          <w:sz w:val="28"/>
          <w:shd w:fill="auto" w:val="clear"/>
        </w:rPr>
        <w:t xml:space="preserve">Порядок передачи и использования материальных ресурсов</w:t>
      </w:r>
    </w:p>
    <w:p>
      <w:pPr>
        <w:spacing w:before="0" w:after="20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5.1. </w:t>
      </w:r>
      <w:r>
        <w:rPr>
          <w:rFonts w:ascii="Times New Roman" w:hAnsi="Times New Roman" w:cs="Times New Roman" w:eastAsia="Times New Roman"/>
          <w:color w:val="000000"/>
          <w:spacing w:val="0"/>
          <w:position w:val="0"/>
          <w:sz w:val="28"/>
          <w:shd w:fill="FFFFFF" w:val="clear"/>
        </w:rPr>
        <w:t xml:space="preserve">Для осуществления переданных полномочий Муниципальным районом в случае необходимости в пользование передается имущество по договору безвозмездного пользования.</w:t>
      </w:r>
    </w:p>
    <w:p>
      <w:pPr>
        <w:spacing w:before="0" w:after="20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5.2. </w:t>
      </w:r>
      <w:r>
        <w:rPr>
          <w:rFonts w:ascii="Times New Roman" w:hAnsi="Times New Roman" w:cs="Times New Roman" w:eastAsia="Times New Roman"/>
          <w:color w:val="000000"/>
          <w:spacing w:val="0"/>
          <w:position w:val="0"/>
          <w:sz w:val="28"/>
          <w:shd w:fill="FFFFFF" w:val="clear"/>
        </w:rPr>
        <w:t xml:space="preserve">Передача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материальных</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средств производится по акту приема-передачи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между Администрацией Поселения и Администрацией Муниципального района.</w:t>
      </w:r>
    </w:p>
    <w:p>
      <w:pPr>
        <w:spacing w:before="0" w:after="200" w:line="276"/>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5.3. </w:t>
      </w:r>
      <w:r>
        <w:rPr>
          <w:rFonts w:ascii="Times New Roman" w:hAnsi="Times New Roman" w:cs="Times New Roman" w:eastAsia="Times New Roman"/>
          <w:color w:val="000000"/>
          <w:spacing w:val="0"/>
          <w:position w:val="0"/>
          <w:sz w:val="28"/>
          <w:shd w:fill="FFFFFF" w:val="clear"/>
        </w:rPr>
        <w:t xml:space="preserve">Органам местного самоуправления Муниципального района запрещается использование материальных ресурсов, полученных на осуществление переданных полномочий, предусмотренных настоящим Соглашением, на иные цели.</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6. </w:t>
      </w:r>
      <w:r>
        <w:rPr>
          <w:rFonts w:ascii="Times New Roman" w:hAnsi="Times New Roman" w:cs="Times New Roman" w:eastAsia="Times New Roman"/>
          <w:b/>
          <w:color w:val="000000"/>
          <w:spacing w:val="0"/>
          <w:position w:val="0"/>
          <w:sz w:val="28"/>
          <w:shd w:fill="auto" w:val="clear"/>
        </w:rPr>
        <w:t xml:space="preserve">Порядок осуществления Поселением контроля над осуществлением части переданных полномочий</w:t>
      </w:r>
    </w:p>
    <w:p>
      <w:pPr>
        <w:spacing w:before="0" w:after="200" w:line="276"/>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6.1. </w:t>
      </w:r>
      <w:r>
        <w:rPr>
          <w:rFonts w:ascii="Times New Roman" w:hAnsi="Times New Roman" w:cs="Times New Roman" w:eastAsia="Times New Roman"/>
          <w:color w:val="000000"/>
          <w:spacing w:val="0"/>
          <w:position w:val="0"/>
          <w:sz w:val="28"/>
          <w:shd w:fill="auto" w:val="clear"/>
        </w:rPr>
        <w:t xml:space="preserve">Контроль за осуществлением  Муниципальным районом  части переданных в соответствии с настоящим Соглашением бюджетных полномочий, осуществляется Администрацией Поселения в форме анализа представленных Муниципальным районом отчета о расходовании иных межбюджетных трансфертов на осуществление переданных  полномочий.</w:t>
      </w:r>
    </w:p>
    <w:p>
      <w:pPr>
        <w:spacing w:before="0" w:after="200" w:line="276"/>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6.2. </w:t>
      </w:r>
      <w:r>
        <w:rPr>
          <w:rFonts w:ascii="Times New Roman" w:hAnsi="Times New Roman" w:cs="Times New Roman" w:eastAsia="Times New Roman"/>
          <w:color w:val="000000"/>
          <w:spacing w:val="0"/>
          <w:position w:val="0"/>
          <w:sz w:val="28"/>
          <w:shd w:fill="FFFFFF" w:val="clear"/>
        </w:rPr>
        <w:t xml:space="preserve">Поселение вправе запрашивать и получать в срок до семи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Муниципального района об осуществлении им части переданных бюджетных полномочий.</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7. </w:t>
      </w:r>
      <w:r>
        <w:rPr>
          <w:rFonts w:ascii="Times New Roman" w:hAnsi="Times New Roman" w:cs="Times New Roman" w:eastAsia="Times New Roman"/>
          <w:b/>
          <w:color w:val="000000"/>
          <w:spacing w:val="0"/>
          <w:position w:val="0"/>
          <w:sz w:val="28"/>
          <w:shd w:fill="auto" w:val="clear"/>
        </w:rPr>
        <w:t xml:space="preserve">Срок действия Соглашения</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7.1. </w:t>
      </w:r>
      <w:r>
        <w:rPr>
          <w:rFonts w:ascii="Times New Roman" w:hAnsi="Times New Roman" w:cs="Times New Roman" w:eastAsia="Times New Roman"/>
          <w:color w:val="000000"/>
          <w:spacing w:val="0"/>
          <w:position w:val="0"/>
          <w:sz w:val="28"/>
          <w:shd w:fill="auto" w:val="clear"/>
        </w:rPr>
        <w:t xml:space="preserve">Настоящее Соглашение заключается на период с 1 июля 2022    года по 31декабря 2022 года.</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8. </w:t>
      </w:r>
      <w:r>
        <w:rPr>
          <w:rFonts w:ascii="Times New Roman" w:hAnsi="Times New Roman" w:cs="Times New Roman" w:eastAsia="Times New Roman"/>
          <w:b/>
          <w:color w:val="000000"/>
          <w:spacing w:val="0"/>
          <w:position w:val="0"/>
          <w:sz w:val="28"/>
          <w:shd w:fill="auto" w:val="clear"/>
        </w:rPr>
        <w:t xml:space="preserve">Основания и порядок прекращения действий Соглашения</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8.1. </w:t>
      </w:r>
      <w:r>
        <w:rPr>
          <w:rFonts w:ascii="Times New Roman" w:hAnsi="Times New Roman" w:cs="Times New Roman" w:eastAsia="Times New Roman"/>
          <w:color w:val="000000"/>
          <w:spacing w:val="0"/>
          <w:position w:val="0"/>
          <w:sz w:val="28"/>
          <w:shd w:fill="auto" w:val="clear"/>
        </w:rPr>
        <w:t xml:space="preserve">Настоящее Соглашение прекращает действие по окончанию срока, указанного в пункте 7.1.</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Настоящее Соглашение может быть прекращено досрочно:</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по соглашению сторон;</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в случае неисполнения или ненадлежащего исполнения одной из сторон своих обязательств.</w:t>
      </w:r>
    </w:p>
    <w:p>
      <w:pPr>
        <w:spacing w:before="0" w:after="200" w:line="276"/>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8.2. </w:t>
      </w:r>
      <w:r>
        <w:rPr>
          <w:rFonts w:ascii="Times New Roman" w:hAnsi="Times New Roman" w:cs="Times New Roman" w:eastAsia="Times New Roman"/>
          <w:color w:val="000000"/>
          <w:spacing w:val="0"/>
          <w:position w:val="0"/>
          <w:sz w:val="28"/>
          <w:shd w:fill="FFFFFF" w:val="clear"/>
        </w:rPr>
        <w:t xml:space="preserve">В случае наступления одного из оснований, указанных в</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пункте 8.2 настоящего Соглашения:</w:t>
      </w:r>
    </w:p>
    <w:p>
      <w:pPr>
        <w:spacing w:before="0" w:after="200" w:line="276"/>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pPr>
        <w:spacing w:before="0" w:after="200" w:line="276"/>
        <w:ind w:right="0" w:left="0" w:firstLine="72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8.3. </w:t>
      </w:r>
      <w:r>
        <w:rPr>
          <w:rFonts w:ascii="Times New Roman" w:hAnsi="Times New Roman" w:cs="Times New Roman" w:eastAsia="Times New Roman"/>
          <w:color w:val="000000"/>
          <w:spacing w:val="0"/>
          <w:position w:val="0"/>
          <w:sz w:val="28"/>
          <w:shd w:fill="auto" w:val="clear"/>
        </w:rPr>
        <w:t xml:space="preserve">Прекращение осуществления Муниципального района переданных полномочий влечет за собой возврат неиспользованных финансовых и материальных средств, переданных для осуществления полномочий.</w:t>
      </w:r>
    </w:p>
    <w:p>
      <w:pPr>
        <w:spacing w:before="0" w:after="200" w:line="276"/>
        <w:ind w:right="0" w:left="0" w:firstLine="709"/>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9. </w:t>
      </w:r>
      <w:r>
        <w:rPr>
          <w:rFonts w:ascii="Times New Roman" w:hAnsi="Times New Roman" w:cs="Times New Roman" w:eastAsia="Times New Roman"/>
          <w:b/>
          <w:color w:val="000000"/>
          <w:spacing w:val="0"/>
          <w:position w:val="0"/>
          <w:sz w:val="28"/>
          <w:shd w:fill="auto" w:val="clear"/>
        </w:rPr>
        <w:t xml:space="preserve">Порядок предоставления отчетности об осуществлении части переданных бюджетных полномочий</w:t>
      </w:r>
    </w:p>
    <w:p>
      <w:pPr>
        <w:spacing w:before="0" w:after="200" w:line="276"/>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9.1. </w:t>
      </w:r>
      <w:r>
        <w:rPr>
          <w:rFonts w:ascii="Times New Roman" w:hAnsi="Times New Roman" w:cs="Times New Roman" w:eastAsia="Times New Roman"/>
          <w:color w:val="000000"/>
          <w:spacing w:val="0"/>
          <w:position w:val="0"/>
          <w:sz w:val="28"/>
          <w:shd w:fill="auto" w:val="clear"/>
        </w:rPr>
        <w:t xml:space="preserve">Муниципальный район ежеквартально представляет Поселению в срок до 20 числа месяца, следующего за отчетным кварталом отчетность об использовании выделенных финансовых средств  указанных в разделе 1 настоящего Соглашения полномочий, по форме согласно приложению 3 к настоящему Соглашению.</w:t>
      </w:r>
    </w:p>
    <w:p>
      <w:pPr>
        <w:spacing w:before="0" w:after="200" w:line="276"/>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Отчет, указанный в настоящем пункте, составляется и направляется на бумажном  носителе.</w:t>
      </w:r>
    </w:p>
    <w:p>
      <w:pPr>
        <w:spacing w:before="0" w:after="200" w:line="276"/>
        <w:ind w:right="0" w:left="0" w:firstLine="709"/>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10. </w:t>
      </w:r>
      <w:r>
        <w:rPr>
          <w:rFonts w:ascii="Times New Roman" w:hAnsi="Times New Roman" w:cs="Times New Roman" w:eastAsia="Times New Roman"/>
          <w:b/>
          <w:color w:val="000000"/>
          <w:spacing w:val="0"/>
          <w:position w:val="0"/>
          <w:sz w:val="28"/>
          <w:shd w:fill="auto" w:val="clear"/>
        </w:rPr>
        <w:t xml:space="preserve">Финансовые санкции за неисполнение Соглашения</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10.1. </w:t>
      </w:r>
      <w:r>
        <w:rPr>
          <w:rFonts w:ascii="Times New Roman" w:hAnsi="Times New Roman" w:cs="Times New Roman" w:eastAsia="Times New Roman"/>
          <w:color w:val="000000"/>
          <w:spacing w:val="0"/>
          <w:position w:val="0"/>
          <w:sz w:val="28"/>
          <w:shd w:fill="auto" w:val="clear"/>
        </w:rPr>
        <w:t xml:space="preserve">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pPr>
        <w:spacing w:before="0" w:after="200" w:line="276"/>
        <w:ind w:right="0" w:left="0" w:firstLine="709"/>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11. </w:t>
      </w:r>
      <w:r>
        <w:rPr>
          <w:rFonts w:ascii="Times New Roman" w:hAnsi="Times New Roman" w:cs="Times New Roman" w:eastAsia="Times New Roman"/>
          <w:b/>
          <w:color w:val="000000"/>
          <w:spacing w:val="0"/>
          <w:position w:val="0"/>
          <w:sz w:val="28"/>
          <w:shd w:fill="auto" w:val="clear"/>
        </w:rPr>
        <w:t xml:space="preserve">Порядок внесения изменений в Соглашение</w:t>
      </w:r>
    </w:p>
    <w:p>
      <w:pPr>
        <w:spacing w:before="0" w:after="200" w:line="276"/>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11.1. </w:t>
      </w:r>
      <w:r>
        <w:rPr>
          <w:rFonts w:ascii="Times New Roman" w:hAnsi="Times New Roman" w:cs="Times New Roman" w:eastAsia="Times New Roman"/>
          <w:color w:val="000000"/>
          <w:spacing w:val="0"/>
          <w:position w:val="0"/>
          <w:sz w:val="28"/>
          <w:shd w:fill="auto" w:val="clear"/>
        </w:rPr>
        <w:t xml:space="preserve">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12. </w:t>
      </w:r>
      <w:r>
        <w:rPr>
          <w:rFonts w:ascii="Times New Roman" w:hAnsi="Times New Roman" w:cs="Times New Roman" w:eastAsia="Times New Roman"/>
          <w:b/>
          <w:color w:val="000000"/>
          <w:spacing w:val="0"/>
          <w:position w:val="0"/>
          <w:sz w:val="28"/>
          <w:shd w:fill="auto" w:val="clear"/>
        </w:rPr>
        <w:t xml:space="preserve">Заключительные положения</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12.1. </w:t>
      </w:r>
      <w:r>
        <w:rPr>
          <w:rFonts w:ascii="Times New Roman" w:hAnsi="Times New Roman" w:cs="Times New Roman" w:eastAsia="Times New Roman"/>
          <w:color w:val="000000"/>
          <w:spacing w:val="0"/>
          <w:position w:val="0"/>
          <w:sz w:val="28"/>
          <w:shd w:fill="auto" w:val="clear"/>
        </w:rPr>
        <w:t xml:space="preserve">Настоящее Соглашение составлено в двух экземплярах, имеющих равную юридическую силу, по одному для каждой из сторон.</w:t>
      </w:r>
    </w:p>
    <w:p>
      <w:pPr>
        <w:spacing w:before="0" w:after="200" w:line="276"/>
        <w:ind w:right="0" w:left="0" w:firstLine="72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13. </w:t>
      </w:r>
      <w:r>
        <w:rPr>
          <w:rFonts w:ascii="Times New Roman" w:hAnsi="Times New Roman" w:cs="Times New Roman" w:eastAsia="Times New Roman"/>
          <w:b/>
          <w:color w:val="000000"/>
          <w:spacing w:val="0"/>
          <w:position w:val="0"/>
          <w:sz w:val="28"/>
          <w:shd w:fill="auto" w:val="clear"/>
        </w:rPr>
        <w:t xml:space="preserve">Платежные реквизиты сторон</w:t>
      </w:r>
    </w:p>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Администрация Зуевского сельсовета                                                                         Администрация Солнцевского  района Курской области Солнцевского района Курской области</w:t>
      </w:r>
    </w:p>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Юридический адрес:                                                                                                            Юридический адрес:</w:t>
      </w:r>
    </w:p>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306137 </w:t>
      </w:r>
      <w:r>
        <w:rPr>
          <w:rFonts w:ascii="Calibri" w:hAnsi="Calibri" w:cs="Calibri" w:eastAsia="Calibri"/>
          <w:b/>
          <w:color w:val="auto"/>
          <w:spacing w:val="0"/>
          <w:position w:val="0"/>
          <w:sz w:val="16"/>
          <w:shd w:fill="auto" w:val="clear"/>
        </w:rPr>
        <w:t xml:space="preserve">Курская область Солнцевский район                                                             306120 Курская  область п.Солнцево ул.Ленина</w:t>
      </w:r>
    </w:p>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с.Зуевка ул.Центральная </w:t>
      </w:r>
    </w:p>
    <w:p>
      <w:pPr>
        <w:spacing w:before="0" w:after="200" w:line="276"/>
        <w:ind w:right="0" w:left="0" w:firstLine="0"/>
        <w:jc w:val="center"/>
        <w:rPr>
          <w:rFonts w:ascii="Times New Roman" w:hAnsi="Times New Roman" w:cs="Times New Roman" w:eastAsia="Times New Roman"/>
          <w:color w:val="auto"/>
          <w:spacing w:val="0"/>
          <w:position w:val="0"/>
          <w:sz w:val="16"/>
          <w:shd w:fill="auto" w:val="clear"/>
        </w:rPr>
      </w:pPr>
      <w:r>
        <w:rPr>
          <w:rFonts w:ascii="Calibri" w:hAnsi="Calibri" w:cs="Calibri" w:eastAsia="Calibri"/>
          <w:b/>
          <w:color w:val="auto"/>
          <w:spacing w:val="0"/>
          <w:position w:val="0"/>
          <w:sz w:val="16"/>
          <w:shd w:fill="auto" w:val="clear"/>
        </w:rPr>
        <w:t xml:space="preserve">Банковские реквизиты:                                                                                                          Банковские </w:t>
      </w:r>
      <w:r>
        <w:rPr>
          <w:rFonts w:ascii="Calibri" w:hAnsi="Calibri" w:cs="Calibri" w:eastAsia="Calibri"/>
          <w:b/>
          <w:i/>
          <w:color w:val="auto"/>
          <w:spacing w:val="0"/>
          <w:position w:val="0"/>
          <w:sz w:val="16"/>
          <w:shd w:fill="auto" w:val="clear"/>
        </w:rPr>
        <w:t xml:space="preserve">реквизиты</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16"/>
          <w:shd w:fill="auto" w:val="clear"/>
        </w:rPr>
        <w:t xml:space="preserve"> </w:t>
      </w:r>
    </w:p>
    <w:p>
      <w:pPr>
        <w:spacing w:before="0" w:after="0" w:line="276"/>
        <w:ind w:right="0" w:left="0" w:firstLine="0"/>
        <w:jc w:val="right"/>
        <w:rPr>
          <w:rFonts w:ascii="Times New Roman" w:hAnsi="Times New Roman" w:cs="Times New Roman" w:eastAsia="Times New Roman"/>
          <w:b/>
          <w:color w:val="000000"/>
          <w:spacing w:val="0"/>
          <w:position w:val="0"/>
          <w:sz w:val="16"/>
          <w:shd w:fill="auto" w:val="clear"/>
        </w:rPr>
      </w:pPr>
      <w:r>
        <w:rPr>
          <w:rFonts w:ascii="Times New Roman" w:hAnsi="Times New Roman" w:cs="Times New Roman" w:eastAsia="Times New Roman"/>
          <w:color w:val="auto"/>
          <w:spacing w:val="0"/>
          <w:position w:val="0"/>
          <w:sz w:val="16"/>
          <w:shd w:fill="auto" w:val="clear"/>
        </w:rPr>
        <w:tab/>
        <w:tab/>
        <w:tab/>
        <w:tab/>
        <w:tab/>
        <w:tab/>
        <w:t xml:space="preserve">40102810545370000038</w:t>
      </w:r>
    </w:p>
    <w:p>
      <w:pPr>
        <w:spacing w:before="0" w:after="0" w:line="276"/>
        <w:ind w:right="0" w:left="0" w:firstLine="0"/>
        <w:jc w:val="righ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ab/>
        <w:tab/>
        <w:tab/>
        <w:t xml:space="preserve">                                                    </w:t>
      </w:r>
      <w:r>
        <w:rPr>
          <w:rFonts w:ascii="Times New Roman" w:hAnsi="Times New Roman" w:cs="Times New Roman" w:eastAsia="Times New Roman"/>
          <w:color w:val="auto"/>
          <w:spacing w:val="0"/>
          <w:position w:val="0"/>
          <w:sz w:val="16"/>
          <w:shd w:fill="auto" w:val="clear"/>
        </w:rPr>
        <w:t xml:space="preserve">Казначейский счет </w:t>
      </w:r>
    </w:p>
    <w:p>
      <w:pPr>
        <w:spacing w:before="0" w:after="0" w:line="276"/>
        <w:ind w:right="0" w:left="0" w:firstLine="0"/>
        <w:jc w:val="righ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03100643000000014400</w:t>
      </w:r>
    </w:p>
    <w:p>
      <w:pPr>
        <w:spacing w:before="0" w:after="0" w:line="276"/>
        <w:ind w:right="0" w:left="0" w:firstLine="0"/>
        <w:jc w:val="righ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ab/>
        <w:tab/>
        <w:tab/>
        <w:tab/>
        <w:tab/>
        <w:tab/>
      </w:r>
      <w:r>
        <w:rPr>
          <w:rFonts w:ascii="Times New Roman" w:hAnsi="Times New Roman" w:cs="Times New Roman" w:eastAsia="Times New Roman"/>
          <w:color w:val="auto"/>
          <w:spacing w:val="0"/>
          <w:position w:val="0"/>
          <w:sz w:val="16"/>
          <w:shd w:fill="auto" w:val="clear"/>
        </w:rPr>
        <w:t xml:space="preserve">л/с 04443028140</w:t>
      </w:r>
    </w:p>
    <w:p>
      <w:pPr>
        <w:spacing w:before="0" w:after="0" w:line="276"/>
        <w:ind w:right="0" w:left="0" w:firstLine="0"/>
        <w:jc w:val="righ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ab/>
        <w:tab/>
        <w:tab/>
        <w:tab/>
        <w:tab/>
        <w:tab/>
        <w:tab/>
        <w:t xml:space="preserve">                                     </w:t>
      </w:r>
      <w:r>
        <w:rPr>
          <w:rFonts w:ascii="Times New Roman" w:hAnsi="Times New Roman" w:cs="Times New Roman" w:eastAsia="Times New Roman"/>
          <w:color w:val="auto"/>
          <w:spacing w:val="0"/>
          <w:position w:val="0"/>
          <w:sz w:val="16"/>
          <w:shd w:fill="auto" w:val="clear"/>
        </w:rPr>
        <w:t xml:space="preserve">Управление Федерального казначейства </w:t>
        <w:tab/>
        <w:tab/>
        <w:tab/>
        <w:tab/>
        <w:tab/>
        <w:tab/>
        <w:tab/>
        <w:t xml:space="preserve">     по Курской области</w:t>
      </w:r>
    </w:p>
    <w:p>
      <w:pPr>
        <w:spacing w:before="0" w:after="0" w:line="276"/>
        <w:ind w:right="0" w:left="0" w:firstLine="0"/>
        <w:jc w:val="righ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ab/>
        <w:tab/>
        <w:tab/>
        <w:tab/>
        <w:tab/>
        <w:tab/>
        <w:tab/>
        <w:t xml:space="preserve">     </w:t>
      </w:r>
      <w:r>
        <w:rPr>
          <w:rFonts w:ascii="Times New Roman" w:hAnsi="Times New Roman" w:cs="Times New Roman" w:eastAsia="Times New Roman"/>
          <w:color w:val="auto"/>
          <w:spacing w:val="0"/>
          <w:position w:val="0"/>
          <w:sz w:val="16"/>
          <w:shd w:fill="auto" w:val="clear"/>
        </w:rPr>
        <w:t xml:space="preserve">ИНН 4622902160 КПП 462201001</w:t>
      </w:r>
    </w:p>
    <w:p>
      <w:pPr>
        <w:spacing w:before="0" w:after="0" w:line="276"/>
        <w:ind w:right="0" w:left="0" w:firstLine="0"/>
        <w:jc w:val="righ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ab/>
        <w:tab/>
        <w:tab/>
        <w:tab/>
        <w:tab/>
        <w:tab/>
        <w:tab/>
        <w:t xml:space="preserve">     </w:t>
      </w:r>
      <w:r>
        <w:rPr>
          <w:rFonts w:ascii="Times New Roman" w:hAnsi="Times New Roman" w:cs="Times New Roman" w:eastAsia="Times New Roman"/>
          <w:color w:val="auto"/>
          <w:spacing w:val="0"/>
          <w:position w:val="0"/>
          <w:sz w:val="16"/>
          <w:shd w:fill="auto" w:val="clear"/>
        </w:rPr>
        <w:t xml:space="preserve">ОГРН 1064614000043                                                                                        ОКТМО 38638151051</w:t>
      </w:r>
    </w:p>
    <w:p>
      <w:pPr>
        <w:spacing w:before="0" w:after="0" w:line="276"/>
        <w:ind w:right="0" w:left="0" w:firstLine="0"/>
        <w:jc w:val="righ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w:t>
      </w:r>
    </w:p>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УФК по Курской области</w:t>
      </w:r>
    </w:p>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w:t>
      </w:r>
      <w:r>
        <w:rPr>
          <w:rFonts w:ascii="Calibri" w:hAnsi="Calibri" w:cs="Calibri" w:eastAsia="Calibri"/>
          <w:b/>
          <w:color w:val="auto"/>
          <w:spacing w:val="0"/>
          <w:position w:val="0"/>
          <w:sz w:val="16"/>
          <w:shd w:fill="auto" w:val="clear"/>
        </w:rPr>
        <w:t xml:space="preserve">Администрация Зуевского сельсовета Солнцевского района </w:t>
      </w:r>
    </w:p>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Курской области л/с 03443027970 )</w:t>
      </w:r>
    </w:p>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ИНН 4622000765</w:t>
      </w:r>
    </w:p>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КПП 462201001</w:t>
      </w:r>
    </w:p>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ОКТМО 38638428</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b/>
          <w:color w:val="auto"/>
          <w:spacing w:val="0"/>
          <w:position w:val="0"/>
          <w:sz w:val="16"/>
          <w:shd w:fill="auto" w:val="clear"/>
        </w:rPr>
        <w:t xml:space="preserve"> </w:t>
      </w:r>
      <w:r>
        <w:rPr>
          <w:rFonts w:ascii="Calibri" w:hAnsi="Calibri" w:cs="Calibri" w:eastAsia="Calibri"/>
          <w:b/>
          <w:color w:val="auto"/>
          <w:spacing w:val="0"/>
          <w:position w:val="0"/>
          <w:sz w:val="16"/>
          <w:shd w:fill="auto" w:val="clear"/>
        </w:rPr>
        <w:t xml:space="preserve">ОКПО - 04181240</w:t>
      </w:r>
    </w:p>
    <w:p>
      <w:pPr>
        <w:keepNext w:val="true"/>
        <w:numPr>
          <w:ilvl w:val="0"/>
          <w:numId w:val="50"/>
        </w:numPr>
        <w:tabs>
          <w:tab w:val="left" w:pos="0" w:leader="none"/>
        </w:tabs>
        <w:suppressAutoHyphens w:val="true"/>
        <w:spacing w:before="0" w:after="0" w:line="240"/>
        <w:ind w:right="0" w:left="432" w:hanging="432"/>
        <w:jc w:val="left"/>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ОГРН-1024600662900</w:t>
      </w:r>
    </w:p>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ОКВЭД -84.11.35 </w:t>
      </w:r>
    </w:p>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ОКНХ  - 97620</w:t>
      </w:r>
    </w:p>
    <w:p>
      <w:pPr>
        <w:spacing w:before="0" w:after="200" w:line="276"/>
        <w:ind w:right="0" w:left="0" w:firstLine="0"/>
        <w:jc w:val="left"/>
        <w:rPr>
          <w:rFonts w:ascii="Calibri" w:hAnsi="Calibri" w:cs="Calibri" w:eastAsia="Calibri"/>
          <w:b/>
          <w:color w:val="000000"/>
          <w:spacing w:val="0"/>
          <w:position w:val="0"/>
          <w:sz w:val="16"/>
          <w:shd w:fill="auto" w:val="clear"/>
        </w:rPr>
      </w:pPr>
      <w:r>
        <w:rPr>
          <w:rFonts w:ascii="Calibri" w:hAnsi="Calibri" w:cs="Calibri" w:eastAsia="Calibri"/>
          <w:b/>
          <w:color w:val="000000"/>
          <w:spacing w:val="0"/>
          <w:position w:val="0"/>
          <w:sz w:val="16"/>
          <w:shd w:fill="auto" w:val="clear"/>
        </w:rPr>
        <w:t xml:space="preserve">ЕКС  40102810545370000038</w:t>
      </w:r>
    </w:p>
    <w:p>
      <w:pPr>
        <w:spacing w:before="0" w:after="200" w:line="276"/>
        <w:ind w:right="0" w:left="0" w:firstLine="0"/>
        <w:jc w:val="left"/>
        <w:rPr>
          <w:rFonts w:ascii="Calibri" w:hAnsi="Calibri" w:cs="Calibri" w:eastAsia="Calibri"/>
          <w:b/>
          <w:color w:val="000000"/>
          <w:spacing w:val="0"/>
          <w:position w:val="0"/>
          <w:sz w:val="16"/>
          <w:shd w:fill="auto" w:val="clear"/>
        </w:rPr>
      </w:pPr>
      <w:r>
        <w:rPr>
          <w:rFonts w:ascii="Calibri" w:hAnsi="Calibri" w:cs="Calibri" w:eastAsia="Calibri"/>
          <w:b/>
          <w:color w:val="000000"/>
          <w:spacing w:val="0"/>
          <w:position w:val="0"/>
          <w:sz w:val="16"/>
          <w:shd w:fill="auto" w:val="clear"/>
        </w:rPr>
        <w:t xml:space="preserve">казначейский счет 03231643386384284400</w:t>
      </w:r>
    </w:p>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в ОТДЕЛЕНИИ КУРСК БАНКА РОССИИ // </w:t>
      </w:r>
    </w:p>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УФК ПО КУРСКОЙ ОБЛАСТИ   г. Курск</w:t>
      </w:r>
    </w:p>
    <w:p>
      <w:pPr>
        <w:spacing w:before="0" w:after="0" w:line="276"/>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auto"/>
          <w:spacing w:val="0"/>
          <w:position w:val="0"/>
          <w:sz w:val="16"/>
          <w:shd w:fill="auto" w:val="clear"/>
        </w:rPr>
        <w:t xml:space="preserve"> </w:t>
      </w:r>
    </w:p>
    <w:p>
      <w:pPr>
        <w:spacing w:before="0" w:after="200" w:line="276"/>
        <w:ind w:right="0" w:left="0" w:firstLine="709"/>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Подписи сторон</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муниципального                                Глава Солнцевского района</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образования  "Зуевский сельсовет"</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 Курской области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w:t>
      </w:r>
      <w:r>
        <w:rPr>
          <w:rFonts w:ascii="Times New Roman" w:hAnsi="Times New Roman" w:cs="Times New Roman" w:eastAsia="Times New Roman"/>
          <w:color w:val="auto"/>
          <w:spacing w:val="0"/>
          <w:position w:val="0"/>
          <w:sz w:val="28"/>
          <w:shd w:fill="auto" w:val="clear"/>
        </w:rPr>
        <w:t xml:space="preserve">М.А. Стрекалова              __________________  Г.Д. Енютин</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1</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Соглашению </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передаче части бюджетных полномочий</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муниципального образования </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Зуевский сельсовет" Солнцевского района </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Курской области по вопросам </w:t>
      </w:r>
    </w:p>
    <w:p>
      <w:pPr>
        <w:spacing w:before="0" w:after="0" w:line="276"/>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составления проекта бюджета поселения, </w:t>
      </w:r>
    </w:p>
    <w:p>
      <w:pPr>
        <w:spacing w:before="0" w:after="0" w:line="276"/>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исполнения бюджета поселения,</w:t>
      </w:r>
    </w:p>
    <w:p>
      <w:pPr>
        <w:spacing w:before="0" w:after="0" w:line="276"/>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осуществления контроля за его</w:t>
      </w:r>
    </w:p>
    <w:p>
      <w:pPr>
        <w:spacing w:before="0" w:after="0" w:line="276"/>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исполнением, составления отчета</w:t>
      </w:r>
    </w:p>
    <w:p>
      <w:pPr>
        <w:spacing w:before="0" w:after="0" w:line="276"/>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об исполнении бюджета поселения</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муниципальному району "Солнцевский район"</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Курской области</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76"/>
        <w:ind w:right="0" w:left="0" w:firstLine="567"/>
        <w:jc w:val="center"/>
        <w:rPr>
          <w:rFonts w:ascii="Times New Roman" w:hAnsi="Times New Roman" w:cs="Times New Roman" w:eastAsia="Times New Roman"/>
          <w:b/>
          <w:color w:val="auto"/>
          <w:spacing w:val="0"/>
          <w:position w:val="-2"/>
          <w:sz w:val="28"/>
          <w:shd w:fill="auto" w:val="clear"/>
        </w:rPr>
      </w:pPr>
      <w:r>
        <w:rPr>
          <w:rFonts w:ascii="Times New Roman" w:hAnsi="Times New Roman" w:cs="Times New Roman" w:eastAsia="Times New Roman"/>
          <w:b/>
          <w:color w:val="000000"/>
          <w:spacing w:val="0"/>
          <w:position w:val="-2"/>
          <w:sz w:val="28"/>
          <w:shd w:fill="FFFFFF" w:val="clear"/>
        </w:rPr>
        <w:t xml:space="preserve">Методика расчета объема </w:t>
      </w:r>
      <w:r>
        <w:rPr>
          <w:rFonts w:ascii="Times New Roman" w:hAnsi="Times New Roman" w:cs="Times New Roman" w:eastAsia="Times New Roman"/>
          <w:b/>
          <w:color w:val="auto"/>
          <w:spacing w:val="0"/>
          <w:position w:val="-2"/>
          <w:sz w:val="28"/>
          <w:shd w:fill="auto" w:val="clear"/>
        </w:rPr>
        <w:t xml:space="preserve">иных межбюджетных трансфертов из бюджета муниципального образования "Зуевский сельсовет" Солнцевского района Курской области бюджету муниципального района "Солнцевский район" Курской области</w:t>
      </w:r>
    </w:p>
    <w:p>
      <w:pPr>
        <w:tabs>
          <w:tab w:val="left" w:pos="1164" w:leader="none"/>
        </w:tabs>
        <w:spacing w:before="0" w:after="0" w:line="276"/>
        <w:ind w:right="0" w:left="709" w:firstLine="567"/>
        <w:jc w:val="both"/>
        <w:rPr>
          <w:rFonts w:ascii="Times New Roman" w:hAnsi="Times New Roman" w:cs="Times New Roman" w:eastAsia="Times New Roman"/>
          <w:color w:val="auto"/>
          <w:spacing w:val="0"/>
          <w:position w:val="-2"/>
          <w:sz w:val="28"/>
          <w:shd w:fill="FFFFFF" w:val="clear"/>
        </w:rPr>
      </w:pPr>
    </w:p>
    <w:p>
      <w:pPr>
        <w:spacing w:before="0" w:after="200" w:line="276"/>
        <w:ind w:right="0" w:left="0" w:firstLine="567"/>
        <w:jc w:val="both"/>
        <w:rPr>
          <w:rFonts w:ascii="Times New Roman" w:hAnsi="Times New Roman" w:cs="Times New Roman" w:eastAsia="Times New Roman"/>
          <w:color w:val="000000"/>
          <w:spacing w:val="0"/>
          <w:position w:val="-2"/>
          <w:sz w:val="28"/>
          <w:shd w:fill="FFFFFF" w:val="clear"/>
        </w:rPr>
      </w:pPr>
      <w:r>
        <w:rPr>
          <w:rFonts w:ascii="Times New Roman" w:hAnsi="Times New Roman" w:cs="Times New Roman" w:eastAsia="Times New Roman"/>
          <w:color w:val="000000"/>
          <w:spacing w:val="0"/>
          <w:position w:val="-2"/>
          <w:sz w:val="28"/>
          <w:shd w:fill="FFFFFF" w:val="clear"/>
        </w:rPr>
        <w:t xml:space="preserve">1. </w:t>
      </w:r>
      <w:r>
        <w:rPr>
          <w:rFonts w:ascii="Times New Roman" w:hAnsi="Times New Roman" w:cs="Times New Roman" w:eastAsia="Times New Roman"/>
          <w:color w:val="000000"/>
          <w:spacing w:val="0"/>
          <w:position w:val="-2"/>
          <w:sz w:val="28"/>
          <w:shd w:fill="FFFFFF" w:val="clear"/>
        </w:rPr>
        <w:t xml:space="preserve">Расчет объема </w:t>
      </w:r>
      <w:r>
        <w:rPr>
          <w:rFonts w:ascii="Times New Roman" w:hAnsi="Times New Roman" w:cs="Times New Roman" w:eastAsia="Times New Roman"/>
          <w:color w:val="auto"/>
          <w:spacing w:val="0"/>
          <w:position w:val="-2"/>
          <w:sz w:val="28"/>
          <w:shd w:fill="auto" w:val="clear"/>
        </w:rPr>
        <w:t xml:space="preserve">иных межбюджетных трансфертов на осуществление передаваемых муниципальным образованием </w:t>
      </w:r>
      <w:r>
        <w:rPr>
          <w:rFonts w:ascii="Times New Roman" w:hAnsi="Times New Roman" w:cs="Times New Roman" w:eastAsia="Times New Roman"/>
          <w:b/>
          <w:color w:val="auto"/>
          <w:spacing w:val="0"/>
          <w:position w:val="-2"/>
          <w:sz w:val="28"/>
          <w:shd w:fill="auto" w:val="clear"/>
        </w:rPr>
        <w:t xml:space="preserve">"Зуевский сельсовет"</w:t>
      </w:r>
      <w:r>
        <w:rPr>
          <w:rFonts w:ascii="Times New Roman" w:hAnsi="Times New Roman" w:cs="Times New Roman" w:eastAsia="Times New Roman"/>
          <w:color w:val="auto"/>
          <w:spacing w:val="0"/>
          <w:position w:val="-2"/>
          <w:sz w:val="28"/>
          <w:shd w:fill="auto" w:val="clear"/>
        </w:rPr>
        <w:t xml:space="preserve"> Солнцевского района Курской области муниципальному району "Солнцевский район" Курской области части бюджетных полномочий</w:t>
      </w:r>
      <w:r>
        <w:rPr>
          <w:rFonts w:ascii="Times New Roman" w:hAnsi="Times New Roman" w:cs="Times New Roman" w:eastAsia="Times New Roman"/>
          <w:color w:val="000000"/>
          <w:spacing w:val="0"/>
          <w:position w:val="-2"/>
          <w:sz w:val="28"/>
          <w:shd w:fill="FFFFFF" w:val="clear"/>
        </w:rPr>
        <w:t xml:space="preserve">, а именно: </w:t>
      </w:r>
      <w:r>
        <w:rPr>
          <w:rFonts w:ascii="Times New Roman" w:hAnsi="Times New Roman" w:cs="Times New Roman" w:eastAsia="Times New Roman"/>
          <w:color w:val="auto"/>
          <w:spacing w:val="0"/>
          <w:position w:val="-2"/>
          <w:sz w:val="28"/>
          <w:shd w:fill="auto" w:val="clear"/>
        </w:rPr>
        <w:t xml:space="preserve">составление проекта бюджета поселения, исполнение бюджета поселения, контроль за исполнением бюджета поселения,  составление отчета об исполнении бюджета поселения</w:t>
      </w:r>
      <w:r>
        <w:rPr>
          <w:rFonts w:ascii="Times New Roman" w:hAnsi="Times New Roman" w:cs="Times New Roman" w:eastAsia="Times New Roman"/>
          <w:color w:val="000000"/>
          <w:spacing w:val="0"/>
          <w:position w:val="-2"/>
          <w:sz w:val="28"/>
          <w:shd w:fill="FFFFFF" w:val="clear"/>
        </w:rPr>
        <w:t xml:space="preserve"> осуществляется в следующем порядке.</w:t>
      </w:r>
    </w:p>
    <w:p>
      <w:pPr>
        <w:spacing w:before="0" w:after="0" w:line="276"/>
        <w:ind w:right="0" w:left="0" w:firstLine="0"/>
        <w:jc w:val="both"/>
        <w:rPr>
          <w:rFonts w:ascii="Times New Roman" w:hAnsi="Times New Roman" w:cs="Times New Roman" w:eastAsia="Times New Roman"/>
          <w:color w:val="000000"/>
          <w:spacing w:val="0"/>
          <w:position w:val="-2"/>
          <w:sz w:val="28"/>
          <w:shd w:fill="auto" w:val="clear"/>
        </w:rPr>
      </w:pPr>
      <w:r>
        <w:rPr>
          <w:rFonts w:ascii="Times New Roman" w:hAnsi="Times New Roman" w:cs="Times New Roman" w:eastAsia="Times New Roman"/>
          <w:color w:val="auto"/>
          <w:spacing w:val="0"/>
          <w:position w:val="0"/>
          <w:sz w:val="28"/>
          <w:shd w:fill="auto" w:val="clear"/>
        </w:rPr>
        <w:tab/>
        <w:t xml:space="preserve">1.1. </w:t>
      </w:r>
      <w:r>
        <w:rPr>
          <w:rFonts w:ascii="Times New Roman" w:hAnsi="Times New Roman" w:cs="Times New Roman" w:eastAsia="Times New Roman"/>
          <w:color w:val="000000"/>
          <w:spacing w:val="0"/>
          <w:position w:val="0"/>
          <w:sz w:val="28"/>
          <w:shd w:fill="auto" w:val="clear"/>
        </w:rPr>
        <w:t xml:space="preserve">Объем </w:t>
      </w:r>
      <w:r>
        <w:rPr>
          <w:rFonts w:ascii="Times New Roman" w:hAnsi="Times New Roman" w:cs="Times New Roman" w:eastAsia="Times New Roman"/>
          <w:color w:val="auto"/>
          <w:spacing w:val="0"/>
          <w:position w:val="-2"/>
          <w:sz w:val="28"/>
          <w:shd w:fill="auto" w:val="clear"/>
        </w:rPr>
        <w:t xml:space="preserve">иных межбюджетных трансфертов</w:t>
      </w:r>
      <w:r>
        <w:rPr>
          <w:rFonts w:ascii="Times New Roman" w:hAnsi="Times New Roman" w:cs="Times New Roman" w:eastAsia="Times New Roman"/>
          <w:color w:val="000000"/>
          <w:spacing w:val="0"/>
          <w:position w:val="-2"/>
          <w:sz w:val="28"/>
          <w:shd w:fill="FFFFFF" w:val="clear"/>
        </w:rPr>
        <w:t xml:space="preserve">(ИМТ), предоставляемый бюджету муниципального района "Солнцевский район" Курской области, на</w:t>
      </w:r>
      <w:r>
        <w:rPr>
          <w:rFonts w:ascii="Times New Roman" w:hAnsi="Times New Roman" w:cs="Times New Roman" w:eastAsia="Times New Roman"/>
          <w:color w:val="000000"/>
          <w:spacing w:val="0"/>
          <w:position w:val="-2"/>
          <w:sz w:val="28"/>
          <w:shd w:fill="auto" w:val="clear"/>
        </w:rPr>
        <w:t xml:space="preserve"> содержание работников, осуществляющих часть бюджетных полномочий определяется по следующей формуле:</w:t>
      </w:r>
    </w:p>
    <w:p>
      <w:pPr>
        <w:spacing w:before="0" w:after="0" w:line="276"/>
        <w:ind w:right="0" w:left="0" w:firstLine="567"/>
        <w:jc w:val="both"/>
        <w:rPr>
          <w:rFonts w:ascii="Times New Roman" w:hAnsi="Times New Roman" w:cs="Times New Roman" w:eastAsia="Times New Roman"/>
          <w:color w:val="000000"/>
          <w:spacing w:val="0"/>
          <w:position w:val="-2"/>
          <w:sz w:val="28"/>
          <w:shd w:fill="FFFFFF" w:val="clear"/>
        </w:rPr>
      </w:pPr>
    </w:p>
    <w:p>
      <w:pPr>
        <w:spacing w:before="0" w:after="0" w:line="276"/>
        <w:ind w:right="0" w:left="0" w:firstLine="567"/>
        <w:jc w:val="both"/>
        <w:rPr>
          <w:rFonts w:ascii="Times New Roman" w:hAnsi="Times New Roman" w:cs="Times New Roman" w:eastAsia="Times New Roman"/>
          <w:b/>
          <w:color w:val="000000"/>
          <w:spacing w:val="0"/>
          <w:position w:val="-2"/>
          <w:sz w:val="28"/>
          <w:shd w:fill="FFFFFF" w:val="clear"/>
        </w:rPr>
      </w:pPr>
      <w:r>
        <w:rPr>
          <w:rFonts w:ascii="Times New Roman" w:hAnsi="Times New Roman" w:cs="Times New Roman" w:eastAsia="Times New Roman"/>
          <w:b/>
          <w:color w:val="000000"/>
          <w:spacing w:val="0"/>
          <w:position w:val="-2"/>
          <w:sz w:val="28"/>
          <w:shd w:fill="FFFFFF" w:val="clear"/>
        </w:rPr>
        <w:t xml:space="preserve">ИМТ = (N</w:t>
      </w:r>
      <w:r>
        <w:rPr>
          <w:rFonts w:ascii="Times New Roman" w:hAnsi="Times New Roman" w:cs="Times New Roman" w:eastAsia="Times New Roman"/>
          <w:b/>
          <w:color w:val="000000"/>
          <w:spacing w:val="0"/>
          <w:position w:val="-2"/>
          <w:sz w:val="28"/>
          <w:shd w:fill="auto" w:val="clear"/>
        </w:rPr>
        <w:t xml:space="preserve"> * 0,5 * К</w:t>
      </w:r>
      <w:r>
        <w:rPr>
          <w:rFonts w:ascii="Times New Roman" w:hAnsi="Times New Roman" w:cs="Times New Roman" w:eastAsia="Times New Roman"/>
          <w:b/>
          <w:color w:val="000000"/>
          <w:spacing w:val="0"/>
          <w:position w:val="-2"/>
          <w:sz w:val="28"/>
          <w:shd w:fill="auto" w:val="clear"/>
          <w:vertAlign w:val="subscript"/>
        </w:rPr>
        <w:t xml:space="preserve">м</w:t>
      </w:r>
      <w:r>
        <w:rPr>
          <w:rFonts w:ascii="Times New Roman" w:hAnsi="Times New Roman" w:cs="Times New Roman" w:eastAsia="Times New Roman"/>
          <w:b/>
          <w:color w:val="000000"/>
          <w:spacing w:val="0"/>
          <w:position w:val="-2"/>
          <w:sz w:val="28"/>
          <w:shd w:fill="auto" w:val="clear"/>
        </w:rPr>
        <w:t xml:space="preserve">) + Пр</w:t>
      </w:r>
      <w:r>
        <w:rPr>
          <w:rFonts w:ascii="Times New Roman" w:hAnsi="Times New Roman" w:cs="Times New Roman" w:eastAsia="Times New Roman"/>
          <w:b/>
          <w:color w:val="000000"/>
          <w:spacing w:val="0"/>
          <w:position w:val="-2"/>
          <w:sz w:val="28"/>
          <w:shd w:fill="FFFFFF" w:val="clear"/>
        </w:rPr>
        <w:t xml:space="preserve">,</w:t>
      </w:r>
    </w:p>
    <w:p>
      <w:pPr>
        <w:spacing w:before="0" w:after="0" w:line="276"/>
        <w:ind w:right="0" w:left="0" w:firstLine="567"/>
        <w:jc w:val="both"/>
        <w:rPr>
          <w:rFonts w:ascii="Times New Roman" w:hAnsi="Times New Roman" w:cs="Times New Roman" w:eastAsia="Times New Roman"/>
          <w:color w:val="000000"/>
          <w:spacing w:val="0"/>
          <w:position w:val="-2"/>
          <w:sz w:val="28"/>
          <w:shd w:fill="FFFFFF" w:val="clear"/>
        </w:rPr>
      </w:pPr>
      <w:r>
        <w:rPr>
          <w:rFonts w:ascii="Times New Roman" w:hAnsi="Times New Roman" w:cs="Times New Roman" w:eastAsia="Times New Roman"/>
          <w:color w:val="000000"/>
          <w:spacing w:val="0"/>
          <w:position w:val="-2"/>
          <w:sz w:val="28"/>
          <w:shd w:fill="FFFFFF" w:val="clear"/>
        </w:rPr>
        <w:t xml:space="preserve">где:</w:t>
      </w:r>
    </w:p>
    <w:p>
      <w:pPr>
        <w:spacing w:before="0" w:after="0" w:line="276"/>
        <w:ind w:right="0" w:left="0" w:firstLine="54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N - </w:t>
      </w:r>
      <w:r>
        <w:rPr>
          <w:rFonts w:ascii="Times New Roman" w:hAnsi="Times New Roman" w:cs="Times New Roman" w:eastAsia="Times New Roman"/>
          <w:color w:val="000000"/>
          <w:spacing w:val="0"/>
          <w:position w:val="0"/>
          <w:sz w:val="28"/>
          <w:shd w:fill="FFFFFF" w:val="clear"/>
        </w:rPr>
        <w:t xml:space="preserve">норматив затрат на заработную плату  с начислениями на 1 работника.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0,5 - </w:t>
      </w:r>
      <w:r>
        <w:rPr>
          <w:rFonts w:ascii="Times New Roman" w:hAnsi="Times New Roman" w:cs="Times New Roman" w:eastAsia="Times New Roman"/>
          <w:color w:val="auto"/>
          <w:spacing w:val="0"/>
          <w:position w:val="0"/>
          <w:sz w:val="28"/>
          <w:shd w:fill="auto" w:val="clear"/>
        </w:rPr>
        <w:t xml:space="preserve">нормативная численность работников в штатных единицах, </w:t>
      </w:r>
      <w:r>
        <w:rPr>
          <w:rFonts w:ascii="Times New Roman" w:hAnsi="Times New Roman" w:cs="Times New Roman" w:eastAsia="Times New Roman"/>
          <w:color w:val="auto"/>
          <w:spacing w:val="0"/>
          <w:position w:val="0"/>
          <w:sz w:val="28"/>
          <w:shd w:fill="FFFFFF" w:val="clear"/>
        </w:rPr>
        <w:t xml:space="preserve">необходимых для исполнения </w:t>
      </w:r>
      <w:r>
        <w:rPr>
          <w:rFonts w:ascii="Times New Roman" w:hAnsi="Times New Roman" w:cs="Times New Roman" w:eastAsia="Times New Roman"/>
          <w:color w:val="000000"/>
          <w:spacing w:val="0"/>
          <w:position w:val="0"/>
          <w:sz w:val="28"/>
          <w:shd w:fill="auto" w:val="clear"/>
        </w:rPr>
        <w:t xml:space="preserve">части бюджетных полномочий</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color w:val="auto"/>
          <w:spacing w:val="0"/>
          <w:position w:val="0"/>
          <w:sz w:val="28"/>
          <w:shd w:fill="auto" w:val="clear"/>
          <w:vertAlign w:val="subscript"/>
        </w:rPr>
        <w:t xml:space="preserve">м</w:t>
      </w:r>
      <w:r>
        <w:rPr>
          <w:rFonts w:ascii="Times New Roman" w:hAnsi="Times New Roman" w:cs="Times New Roman" w:eastAsia="Times New Roman"/>
          <w:color w:val="auto"/>
          <w:spacing w:val="0"/>
          <w:position w:val="0"/>
          <w:sz w:val="28"/>
          <w:shd w:fill="auto" w:val="clear"/>
        </w:rPr>
        <w:t xml:space="preserve"> – количество месяцев.</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 - прочие расходы.</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Норматив затрат на заработную плату  с начислениями на 1 работника устанавливается в размере 39 641 руб. в месяц.</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В случае повышения уровня реального содержания заработной платы норматив затрат на заработную плату  с начислениями подлежит индексации.</w:t>
      </w:r>
    </w:p>
    <w:p>
      <w:pPr>
        <w:spacing w:before="0" w:after="0" w:line="276"/>
        <w:ind w:right="0" w:left="0" w:firstLine="0"/>
        <w:jc w:val="both"/>
        <w:rPr>
          <w:rFonts w:ascii="Times New Roman" w:hAnsi="Times New Roman" w:cs="Times New Roman" w:eastAsia="Times New Roman"/>
          <w:color w:val="auto"/>
          <w:spacing w:val="0"/>
          <w:position w:val="-2"/>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 - прочие расходы, рассчитываются исходя из возмещения расходов бюджету </w:t>
      </w:r>
      <w:r>
        <w:rPr>
          <w:rFonts w:ascii="Times New Roman" w:hAnsi="Times New Roman" w:cs="Times New Roman" w:eastAsia="Times New Roman"/>
          <w:color w:val="000000"/>
          <w:spacing w:val="0"/>
          <w:position w:val="-2"/>
          <w:sz w:val="28"/>
          <w:shd w:fill="FFFFFF" w:val="clear"/>
        </w:rPr>
        <w:t xml:space="preserve">муниципального района "Солнцевский район" Курской области</w:t>
      </w:r>
      <w:r>
        <w:rPr>
          <w:rFonts w:ascii="Times New Roman" w:hAnsi="Times New Roman" w:cs="Times New Roman" w:eastAsia="Times New Roman"/>
          <w:color w:val="auto"/>
          <w:spacing w:val="0"/>
          <w:position w:val="-2"/>
          <w:sz w:val="28"/>
          <w:shd w:fill="auto" w:val="clear"/>
        </w:rPr>
        <w:t xml:space="preserve"> на бумагу 10 пачек в год и заправку картриджей 2 заправки на год.</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center"/>
        <w:rPr>
          <w:rFonts w:ascii="Times New Roman" w:hAnsi="Times New Roman" w:cs="Times New Roman" w:eastAsia="Times New Roman"/>
          <w:b/>
          <w:color w:val="auto"/>
          <w:spacing w:val="0"/>
          <w:position w:val="-2"/>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Расчет </w:t>
      </w:r>
      <w:r>
        <w:rPr>
          <w:rFonts w:ascii="Times New Roman" w:hAnsi="Times New Roman" w:cs="Times New Roman" w:eastAsia="Times New Roman"/>
          <w:b/>
          <w:color w:val="000000"/>
          <w:spacing w:val="0"/>
          <w:position w:val="0"/>
          <w:sz w:val="28"/>
          <w:u w:val="single"/>
          <w:shd w:fill="auto" w:val="clear"/>
        </w:rPr>
        <w:t xml:space="preserve">объема </w:t>
      </w:r>
      <w:r>
        <w:rPr>
          <w:rFonts w:ascii="Times New Roman" w:hAnsi="Times New Roman" w:cs="Times New Roman" w:eastAsia="Times New Roman"/>
          <w:b/>
          <w:color w:val="auto"/>
          <w:spacing w:val="0"/>
          <w:position w:val="-2"/>
          <w:sz w:val="28"/>
          <w:u w:val="single"/>
          <w:shd w:fill="auto" w:val="clear"/>
        </w:rPr>
        <w:t xml:space="preserve">иных межбюджетных трансфертов</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Заработная плата  с начислениями </w:t>
      </w:r>
      <w:r>
        <w:rPr>
          <w:rFonts w:ascii="Times New Roman" w:hAnsi="Times New Roman" w:cs="Times New Roman" w:eastAsia="Times New Roman"/>
          <w:color w:val="auto"/>
          <w:spacing w:val="0"/>
          <w:position w:val="0"/>
          <w:sz w:val="28"/>
          <w:shd w:fill="auto" w:val="clear"/>
        </w:rPr>
        <w:t xml:space="preserve">(39 641 руб. * 0,5 шт.ед.* 6 мес.)</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N</w:t>
      </w:r>
      <w:r>
        <w:rPr>
          <w:rFonts w:ascii="Times New Roman" w:hAnsi="Times New Roman" w:cs="Times New Roman" w:eastAsia="Times New Roman"/>
          <w:color w:val="auto"/>
          <w:spacing w:val="0"/>
          <w:position w:val="0"/>
          <w:sz w:val="28"/>
          <w:shd w:fill="auto" w:val="clear"/>
        </w:rPr>
        <w:t xml:space="preserve">=118 923 </w:t>
      </w:r>
      <w:r>
        <w:rPr>
          <w:rFonts w:ascii="Times New Roman" w:hAnsi="Times New Roman" w:cs="Times New Roman" w:eastAsia="Times New Roman"/>
          <w:color w:val="auto"/>
          <w:spacing w:val="0"/>
          <w:position w:val="0"/>
          <w:sz w:val="28"/>
          <w:shd w:fill="auto" w:val="clear"/>
        </w:rPr>
        <w:t xml:space="preserve">руб.</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Прочие расходы:  на бумагу (5 пач. *550 руб.=2 750 руб.), заправка картриджа (1 запр. картр. * 550 руб.=550 руб.) Пр= 3 300 руб..</w:t>
      </w:r>
    </w:p>
    <w:p>
      <w:pPr>
        <w:spacing w:before="0" w:after="200" w:line="276"/>
        <w:ind w:right="0" w:left="0" w:firstLine="0"/>
        <w:jc w:val="left"/>
        <w:rPr>
          <w:rFonts w:ascii="Times New Roman" w:hAnsi="Times New Roman" w:cs="Times New Roman" w:eastAsia="Times New Roman"/>
          <w:b/>
          <w:color w:val="auto"/>
          <w:spacing w:val="0"/>
          <w:position w:val="-2"/>
          <w:sz w:val="28"/>
          <w:shd w:fill="auto" w:val="clear"/>
        </w:rPr>
      </w:pPr>
      <w:r>
        <w:rPr>
          <w:rFonts w:ascii="Times New Roman" w:hAnsi="Times New Roman" w:cs="Times New Roman" w:eastAsia="Times New Roman"/>
          <w:b/>
          <w:color w:val="000000"/>
          <w:spacing w:val="0"/>
          <w:position w:val="-2"/>
          <w:sz w:val="28"/>
          <w:shd w:fill="FFFFFF" w:val="clear"/>
        </w:rPr>
        <w:t xml:space="preserve">ИМТ=122 223  </w:t>
      </w:r>
      <w:r>
        <w:rPr>
          <w:rFonts w:ascii="Times New Roman" w:hAnsi="Times New Roman" w:cs="Times New Roman" w:eastAsia="Times New Roman"/>
          <w:b/>
          <w:color w:val="000000"/>
          <w:spacing w:val="0"/>
          <w:position w:val="-2"/>
          <w:sz w:val="28"/>
          <w:shd w:fill="auto" w:val="clear"/>
        </w:rPr>
        <w:t xml:space="preserve">руб.</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right"/>
        <w:rPr>
          <w:rFonts w:ascii="Times New Roman" w:hAnsi="Times New Roman" w:cs="Times New Roman" w:eastAsia="Times New Roman"/>
          <w:color w:val="000000"/>
          <w:spacing w:val="0"/>
          <w:position w:val="0"/>
          <w:sz w:val="22"/>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2</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Соглашению о передаче части бюджетных полномочий муниципального образования </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Зуевский сельсовет" Солнцевского района Курской области по вопросам </w:t>
      </w:r>
    </w:p>
    <w:p>
      <w:pPr>
        <w:spacing w:before="0" w:after="0" w:line="276"/>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составления проекта бюджета поселения, исполнения бюджета поселения, осуществления</w:t>
      </w:r>
    </w:p>
    <w:p>
      <w:pPr>
        <w:spacing w:before="0" w:after="0" w:line="276"/>
        <w:ind w:right="0" w:left="0" w:firstLine="0"/>
        <w:jc w:val="righ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контроля за его исполнением, составления отчета об исполнении бюджета поселения</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муниципальному району "Солнцевский район" Курской области</w:t>
      </w:r>
    </w:p>
    <w:p>
      <w:pPr>
        <w:spacing w:before="0" w:after="0" w:line="276"/>
        <w:ind w:right="0" w:left="0" w:firstLine="0"/>
        <w:jc w:val="center"/>
        <w:rPr>
          <w:rFonts w:ascii="Times New Roman" w:hAnsi="Times New Roman" w:cs="Times New Roman" w:eastAsia="Times New Roman"/>
          <w:b/>
          <w:color w:val="auto"/>
          <w:spacing w:val="0"/>
          <w:position w:val="-2"/>
          <w:sz w:val="28"/>
          <w:shd w:fill="auto" w:val="clear"/>
        </w:rPr>
      </w:pPr>
      <w:r>
        <w:rPr>
          <w:rFonts w:ascii="Times New Roman" w:hAnsi="Times New Roman" w:cs="Times New Roman" w:eastAsia="Times New Roman"/>
          <w:b/>
          <w:color w:val="auto"/>
          <w:spacing w:val="0"/>
          <w:position w:val="-2"/>
          <w:sz w:val="28"/>
          <w:shd w:fill="auto" w:val="clear"/>
        </w:rPr>
        <w:t xml:space="preserve">Отчет</w:t>
      </w:r>
    </w:p>
    <w:p>
      <w:pPr>
        <w:spacing w:before="0" w:after="0" w:line="276"/>
        <w:ind w:right="0" w:left="0" w:firstLine="0"/>
        <w:jc w:val="center"/>
        <w:rPr>
          <w:rFonts w:ascii="Times New Roman" w:hAnsi="Times New Roman" w:cs="Times New Roman" w:eastAsia="Times New Roman"/>
          <w:b/>
          <w:color w:val="auto"/>
          <w:spacing w:val="0"/>
          <w:position w:val="-2"/>
          <w:sz w:val="28"/>
          <w:shd w:fill="auto" w:val="clear"/>
        </w:rPr>
      </w:pPr>
      <w:r>
        <w:rPr>
          <w:rFonts w:ascii="Times New Roman" w:hAnsi="Times New Roman" w:cs="Times New Roman" w:eastAsia="Times New Roman"/>
          <w:b/>
          <w:color w:val="auto"/>
          <w:spacing w:val="0"/>
          <w:position w:val="-2"/>
          <w:sz w:val="28"/>
          <w:shd w:fill="auto" w:val="clear"/>
        </w:rPr>
        <w:t xml:space="preserve">об использовании иных межбюджетных трансфертов из бюджета муниципального образования "Зуевский сельсовет" Солнцевского района Курской области бюджету муниципального района "Солнцевский район" Курской области на осуществление части бюджетных полномочий</w:t>
      </w:r>
    </w:p>
    <w:p>
      <w:pPr>
        <w:spacing w:before="0" w:after="0" w:line="276"/>
        <w:ind w:right="0" w:left="0" w:firstLine="540"/>
        <w:jc w:val="both"/>
        <w:rPr>
          <w:rFonts w:ascii="Times New Roman" w:hAnsi="Times New Roman" w:cs="Times New Roman" w:eastAsia="Times New Roman"/>
          <w:color w:val="auto"/>
          <w:spacing w:val="0"/>
          <w:position w:val="-2"/>
          <w:sz w:val="18"/>
          <w:shd w:fill="auto" w:val="clear"/>
        </w:rPr>
      </w:pPr>
    </w:p>
    <w:p>
      <w:pPr>
        <w:spacing w:before="0" w:after="0" w:line="276"/>
        <w:ind w:right="0" w:left="0" w:firstLine="567"/>
        <w:jc w:val="left"/>
        <w:rPr>
          <w:rFonts w:ascii="Times New Roman" w:hAnsi="Times New Roman" w:cs="Times New Roman" w:eastAsia="Times New Roman"/>
          <w:color w:val="auto"/>
          <w:spacing w:val="0"/>
          <w:position w:val="-2"/>
          <w:sz w:val="24"/>
          <w:shd w:fill="auto" w:val="clear"/>
        </w:rPr>
      </w:pPr>
      <w:r>
        <w:rPr>
          <w:rFonts w:ascii="Times New Roman" w:hAnsi="Times New Roman" w:cs="Times New Roman" w:eastAsia="Times New Roman"/>
          <w:color w:val="auto"/>
          <w:spacing w:val="0"/>
          <w:position w:val="-2"/>
          <w:sz w:val="24"/>
          <w:shd w:fill="auto" w:val="clear"/>
        </w:rPr>
        <w:t xml:space="preserve">периодичность квартальная                                           на _____________20___г.                                                                                                  руб. </w:t>
      </w:r>
    </w:p>
    <w:tbl>
      <w:tblPr>
        <w:tblInd w:w="52" w:type="dxa"/>
      </w:tblPr>
      <w:tblGrid>
        <w:gridCol w:w="1697"/>
        <w:gridCol w:w="1541"/>
        <w:gridCol w:w="1086"/>
        <w:gridCol w:w="1609"/>
        <w:gridCol w:w="1119"/>
        <w:gridCol w:w="1079"/>
        <w:gridCol w:w="1296"/>
      </w:tblGrid>
      <w:tr>
        <w:trPr>
          <w:trHeight w:val="334" w:hRule="auto"/>
          <w:jc w:val="left"/>
        </w:trPr>
        <w:tc>
          <w:tcPr>
            <w:tcW w:w="1697"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color w:val="auto"/>
                <w:spacing w:val="0"/>
                <w:sz w:val="22"/>
              </w:rPr>
            </w:pPr>
            <w:r>
              <w:rPr>
                <w:rFonts w:ascii="Times New Roman" w:hAnsi="Times New Roman" w:cs="Times New Roman" w:eastAsia="Times New Roman"/>
                <w:color w:val="auto"/>
                <w:spacing w:val="0"/>
                <w:position w:val="-2"/>
                <w:sz w:val="22"/>
                <w:shd w:fill="auto" w:val="clear"/>
              </w:rPr>
              <w:t xml:space="preserve">Предусмотрено бюджетных ассигнований на исполнение переданных полномочий  на 20__ год</w:t>
            </w:r>
          </w:p>
        </w:tc>
        <w:tc>
          <w:tcPr>
            <w:tcW w:w="2627"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color w:val="auto"/>
                <w:spacing w:val="0"/>
                <w:sz w:val="22"/>
              </w:rPr>
            </w:pPr>
            <w:r>
              <w:rPr>
                <w:rFonts w:ascii="Times New Roman" w:hAnsi="Times New Roman" w:cs="Times New Roman" w:eastAsia="Times New Roman"/>
                <w:color w:val="auto"/>
                <w:spacing w:val="0"/>
                <w:position w:val="-2"/>
                <w:sz w:val="22"/>
                <w:shd w:fill="auto" w:val="clear"/>
              </w:rPr>
              <w:t xml:space="preserve">Поступило </w:t>
            </w:r>
          </w:p>
        </w:tc>
        <w:tc>
          <w:tcPr>
            <w:tcW w:w="2728" w:type="dxa"/>
            <w:gridSpan w:val="2"/>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color w:val="auto"/>
                <w:spacing w:val="0"/>
                <w:sz w:val="22"/>
              </w:rPr>
            </w:pPr>
            <w:r>
              <w:rPr>
                <w:rFonts w:ascii="Times New Roman" w:hAnsi="Times New Roman" w:cs="Times New Roman" w:eastAsia="Times New Roman"/>
                <w:color w:val="auto"/>
                <w:spacing w:val="0"/>
                <w:position w:val="-2"/>
                <w:sz w:val="22"/>
                <w:shd w:fill="auto" w:val="clear"/>
              </w:rPr>
              <w:t xml:space="preserve">Израсходовано</w:t>
            </w:r>
          </w:p>
        </w:tc>
        <w:tc>
          <w:tcPr>
            <w:tcW w:w="107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color w:val="auto"/>
                <w:spacing w:val="0"/>
                <w:sz w:val="22"/>
              </w:rPr>
            </w:pPr>
            <w:r>
              <w:rPr>
                <w:rFonts w:ascii="Times New Roman" w:hAnsi="Times New Roman" w:cs="Times New Roman" w:eastAsia="Times New Roman"/>
                <w:color w:val="auto"/>
                <w:spacing w:val="0"/>
                <w:position w:val="-2"/>
                <w:sz w:val="22"/>
                <w:shd w:fill="auto" w:val="clear"/>
              </w:rPr>
              <w:t xml:space="preserve">Остаток на отчетную дату</w:t>
            </w:r>
          </w:p>
        </w:tc>
        <w:tc>
          <w:tcPr>
            <w:tcW w:w="1296"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color w:val="auto"/>
                <w:spacing w:val="0"/>
                <w:sz w:val="22"/>
              </w:rPr>
            </w:pPr>
            <w:r>
              <w:rPr>
                <w:rFonts w:ascii="Times New Roman" w:hAnsi="Times New Roman" w:cs="Times New Roman" w:eastAsia="Times New Roman"/>
                <w:color w:val="auto"/>
                <w:spacing w:val="0"/>
                <w:position w:val="-2"/>
                <w:sz w:val="22"/>
                <w:shd w:fill="auto" w:val="clear"/>
              </w:rPr>
              <w:t xml:space="preserve">Причина образования остатка</w:t>
            </w:r>
          </w:p>
        </w:tc>
      </w:tr>
      <w:tr>
        <w:trPr>
          <w:trHeight w:val="147" w:hRule="auto"/>
          <w:jc w:val="left"/>
        </w:trPr>
        <w:tc>
          <w:tcPr>
            <w:tcW w:w="1697"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4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color w:val="auto"/>
                <w:spacing w:val="0"/>
                <w:sz w:val="22"/>
              </w:rPr>
            </w:pPr>
            <w:r>
              <w:rPr>
                <w:rFonts w:ascii="Times New Roman" w:hAnsi="Times New Roman" w:cs="Times New Roman" w:eastAsia="Times New Roman"/>
                <w:color w:val="auto"/>
                <w:spacing w:val="0"/>
                <w:position w:val="-2"/>
                <w:sz w:val="22"/>
                <w:shd w:fill="auto" w:val="clear"/>
              </w:rPr>
              <w:t xml:space="preserve">с начала года (нарастающим итогом)</w:t>
            </w:r>
          </w:p>
        </w:tc>
        <w:tc>
          <w:tcPr>
            <w:tcW w:w="108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color w:val="auto"/>
                <w:spacing w:val="0"/>
                <w:sz w:val="22"/>
              </w:rPr>
            </w:pPr>
            <w:r>
              <w:rPr>
                <w:rFonts w:ascii="Times New Roman" w:hAnsi="Times New Roman" w:cs="Times New Roman" w:eastAsia="Times New Roman"/>
                <w:color w:val="auto"/>
                <w:spacing w:val="0"/>
                <w:position w:val="-2"/>
                <w:sz w:val="22"/>
                <w:shd w:fill="auto" w:val="clear"/>
              </w:rPr>
              <w:t xml:space="preserve">в том числе за отчетный квартал</w:t>
            </w:r>
          </w:p>
        </w:tc>
        <w:tc>
          <w:tcPr>
            <w:tcW w:w="16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color w:val="auto"/>
                <w:spacing w:val="0"/>
                <w:sz w:val="22"/>
              </w:rPr>
            </w:pPr>
            <w:r>
              <w:rPr>
                <w:rFonts w:ascii="Times New Roman" w:hAnsi="Times New Roman" w:cs="Times New Roman" w:eastAsia="Times New Roman"/>
                <w:color w:val="auto"/>
                <w:spacing w:val="0"/>
                <w:position w:val="-2"/>
                <w:sz w:val="22"/>
                <w:shd w:fill="auto" w:val="clear"/>
              </w:rPr>
              <w:t xml:space="preserve">с начала года (нарастающим итогом)</w:t>
            </w:r>
          </w:p>
        </w:tc>
        <w:tc>
          <w:tcPr>
            <w:tcW w:w="11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color w:val="auto"/>
                <w:spacing w:val="0"/>
                <w:sz w:val="22"/>
              </w:rPr>
            </w:pPr>
            <w:r>
              <w:rPr>
                <w:rFonts w:ascii="Times New Roman" w:hAnsi="Times New Roman" w:cs="Times New Roman" w:eastAsia="Times New Roman"/>
                <w:color w:val="auto"/>
                <w:spacing w:val="0"/>
                <w:position w:val="-2"/>
                <w:sz w:val="22"/>
                <w:shd w:fill="auto" w:val="clear"/>
              </w:rPr>
              <w:t xml:space="preserve">в том числе за отчетный квартал</w:t>
            </w:r>
          </w:p>
        </w:tc>
        <w:tc>
          <w:tcPr>
            <w:tcW w:w="107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9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01" w:hRule="auto"/>
          <w:jc w:val="left"/>
        </w:trPr>
        <w:tc>
          <w:tcPr>
            <w:tcW w:w="169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54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08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6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1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0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29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237" w:hRule="auto"/>
          <w:jc w:val="left"/>
        </w:trPr>
        <w:tc>
          <w:tcPr>
            <w:tcW w:w="169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color w:val="auto"/>
                <w:spacing w:val="0"/>
                <w:sz w:val="22"/>
              </w:rPr>
            </w:pPr>
            <w:r>
              <w:rPr>
                <w:rFonts w:ascii="Times New Roman" w:hAnsi="Times New Roman" w:cs="Times New Roman" w:eastAsia="Times New Roman"/>
                <w:color w:val="auto"/>
                <w:spacing w:val="0"/>
                <w:position w:val="-2"/>
                <w:sz w:val="22"/>
                <w:shd w:fill="auto" w:val="clear"/>
              </w:rPr>
              <w:t xml:space="preserve">Всего</w:t>
            </w:r>
          </w:p>
        </w:tc>
        <w:tc>
          <w:tcPr>
            <w:tcW w:w="154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08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60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11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07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29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bl>
    <w:p>
      <w:pPr>
        <w:spacing w:before="0" w:after="0" w:line="276"/>
        <w:ind w:right="0" w:left="0" w:firstLine="0"/>
        <w:jc w:val="both"/>
        <w:rPr>
          <w:rFonts w:ascii="Times New Roman" w:hAnsi="Times New Roman" w:cs="Times New Roman" w:eastAsia="Times New Roman"/>
          <w:color w:val="auto"/>
          <w:spacing w:val="0"/>
          <w:position w:val="-2"/>
          <w:sz w:val="16"/>
          <w:shd w:fill="auto" w:val="clear"/>
        </w:rPr>
      </w:pPr>
    </w:p>
    <w:p>
      <w:pPr>
        <w:spacing w:before="0" w:after="0" w:line="276"/>
        <w:ind w:right="0" w:left="0" w:firstLine="0"/>
        <w:jc w:val="both"/>
        <w:rPr>
          <w:rFonts w:ascii="Times New Roman" w:hAnsi="Times New Roman" w:cs="Times New Roman" w:eastAsia="Times New Roman"/>
          <w:color w:val="auto"/>
          <w:spacing w:val="0"/>
          <w:position w:val="-2"/>
          <w:sz w:val="24"/>
          <w:shd w:fill="auto" w:val="clear"/>
        </w:rPr>
      </w:pPr>
      <w:r>
        <w:rPr>
          <w:rFonts w:ascii="Times New Roman" w:hAnsi="Times New Roman" w:cs="Times New Roman" w:eastAsia="Times New Roman"/>
          <w:color w:val="auto"/>
          <w:spacing w:val="0"/>
          <w:position w:val="-2"/>
          <w:sz w:val="24"/>
          <w:shd w:fill="auto" w:val="clear"/>
        </w:rPr>
        <w:t xml:space="preserve">Глава Солнцевского района                                          _____________/__________________/</w:t>
      </w:r>
    </w:p>
    <w:p>
      <w:pPr>
        <w:spacing w:before="0" w:after="0" w:line="276"/>
        <w:ind w:right="0" w:left="0" w:firstLine="0"/>
        <w:jc w:val="both"/>
        <w:rPr>
          <w:rFonts w:ascii="Times New Roman" w:hAnsi="Times New Roman" w:cs="Times New Roman" w:eastAsia="Times New Roman"/>
          <w:color w:val="auto"/>
          <w:spacing w:val="0"/>
          <w:position w:val="-2"/>
          <w:sz w:val="24"/>
          <w:shd w:fill="auto" w:val="clear"/>
        </w:rPr>
      </w:pPr>
      <w:r>
        <w:rPr>
          <w:rFonts w:ascii="Times New Roman" w:hAnsi="Times New Roman" w:cs="Times New Roman" w:eastAsia="Times New Roman"/>
          <w:color w:val="auto"/>
          <w:spacing w:val="0"/>
          <w:position w:val="-2"/>
          <w:sz w:val="24"/>
          <w:shd w:fill="auto" w:val="clear"/>
        </w:rPr>
        <w:t xml:space="preserve">                                                                                           </w:t>
      </w:r>
      <w:r>
        <w:rPr>
          <w:rFonts w:ascii="Times New Roman" w:hAnsi="Times New Roman" w:cs="Times New Roman" w:eastAsia="Times New Roman"/>
          <w:color w:val="auto"/>
          <w:spacing w:val="0"/>
          <w:position w:val="-2"/>
          <w:sz w:val="24"/>
          <w:shd w:fill="auto" w:val="clear"/>
        </w:rPr>
        <w:t xml:space="preserve">подпись                Ф.И.О.</w:t>
      </w:r>
    </w:p>
    <w:p>
      <w:pPr>
        <w:spacing w:before="0" w:after="0" w:line="276"/>
        <w:ind w:right="0" w:left="0" w:firstLine="0"/>
        <w:jc w:val="both"/>
        <w:rPr>
          <w:rFonts w:ascii="Times New Roman" w:hAnsi="Times New Roman" w:cs="Times New Roman" w:eastAsia="Times New Roman"/>
          <w:color w:val="auto"/>
          <w:spacing w:val="0"/>
          <w:position w:val="-2"/>
          <w:sz w:val="24"/>
          <w:shd w:fill="auto" w:val="clear"/>
        </w:rPr>
      </w:pPr>
      <w:r>
        <w:rPr>
          <w:rFonts w:ascii="Times New Roman" w:hAnsi="Times New Roman" w:cs="Times New Roman" w:eastAsia="Times New Roman"/>
          <w:color w:val="auto"/>
          <w:spacing w:val="0"/>
          <w:position w:val="-2"/>
          <w:sz w:val="24"/>
          <w:shd w:fill="auto" w:val="clear"/>
        </w:rPr>
        <w:t xml:space="preserve">Начальник управления финансов</w:t>
      </w:r>
    </w:p>
    <w:p>
      <w:pPr>
        <w:spacing w:before="0" w:after="0" w:line="276"/>
        <w:ind w:right="0" w:left="0" w:firstLine="0"/>
        <w:jc w:val="both"/>
        <w:rPr>
          <w:rFonts w:ascii="Times New Roman" w:hAnsi="Times New Roman" w:cs="Times New Roman" w:eastAsia="Times New Roman"/>
          <w:color w:val="auto"/>
          <w:spacing w:val="0"/>
          <w:position w:val="-2"/>
          <w:sz w:val="24"/>
          <w:shd w:fill="auto" w:val="clear"/>
        </w:rPr>
      </w:pPr>
      <w:r>
        <w:rPr>
          <w:rFonts w:ascii="Times New Roman" w:hAnsi="Times New Roman" w:cs="Times New Roman" w:eastAsia="Times New Roman"/>
          <w:color w:val="auto"/>
          <w:spacing w:val="0"/>
          <w:position w:val="-2"/>
          <w:sz w:val="24"/>
          <w:shd w:fill="auto" w:val="clear"/>
        </w:rPr>
        <w:t xml:space="preserve">Администрации Солнцевского района                           ____________/_________________/</w:t>
      </w:r>
    </w:p>
    <w:p>
      <w:pPr>
        <w:spacing w:before="0" w:after="0" w:line="276"/>
        <w:ind w:right="0" w:left="0" w:firstLine="0"/>
        <w:jc w:val="both"/>
        <w:rPr>
          <w:rFonts w:ascii="Times New Roman" w:hAnsi="Times New Roman" w:cs="Times New Roman" w:eastAsia="Times New Roman"/>
          <w:color w:val="auto"/>
          <w:spacing w:val="0"/>
          <w:position w:val="-2"/>
          <w:sz w:val="24"/>
          <w:shd w:fill="auto" w:val="clear"/>
        </w:rPr>
      </w:pPr>
      <w:r>
        <w:rPr>
          <w:rFonts w:ascii="Times New Roman" w:hAnsi="Times New Roman" w:cs="Times New Roman" w:eastAsia="Times New Roman"/>
          <w:color w:val="auto"/>
          <w:spacing w:val="0"/>
          <w:position w:val="-2"/>
          <w:sz w:val="24"/>
          <w:shd w:fill="auto" w:val="clear"/>
        </w:rPr>
        <w:t xml:space="preserve">                                                                                           </w:t>
      </w:r>
      <w:r>
        <w:rPr>
          <w:rFonts w:ascii="Times New Roman" w:hAnsi="Times New Roman" w:cs="Times New Roman" w:eastAsia="Times New Roman"/>
          <w:color w:val="auto"/>
          <w:spacing w:val="0"/>
          <w:position w:val="-2"/>
          <w:sz w:val="24"/>
          <w:shd w:fill="auto" w:val="clear"/>
        </w:rPr>
        <w:t xml:space="preserve">подпись                Ф.И.О.</w:t>
      </w:r>
    </w:p>
    <w:p>
      <w:pPr>
        <w:spacing w:before="0" w:after="0" w:line="276"/>
        <w:ind w:right="0" w:left="0" w:firstLine="0"/>
        <w:jc w:val="both"/>
        <w:rPr>
          <w:rFonts w:ascii="Times New Roman" w:hAnsi="Times New Roman" w:cs="Times New Roman" w:eastAsia="Times New Roman"/>
          <w:color w:val="auto"/>
          <w:spacing w:val="0"/>
          <w:position w:val="-2"/>
          <w:sz w:val="24"/>
          <w:shd w:fill="auto" w:val="clear"/>
        </w:rPr>
      </w:pPr>
      <w:r>
        <w:rPr>
          <w:rFonts w:ascii="Times New Roman" w:hAnsi="Times New Roman" w:cs="Times New Roman" w:eastAsia="Times New Roman"/>
          <w:color w:val="auto"/>
          <w:spacing w:val="0"/>
          <w:position w:val="-2"/>
          <w:sz w:val="24"/>
          <w:shd w:fill="auto" w:val="clear"/>
        </w:rPr>
        <w:t xml:space="preserve">Исполнитель     _______________________                     ____________/_________________/</w:t>
      </w:r>
    </w:p>
    <w:p>
      <w:pPr>
        <w:spacing w:before="0" w:after="0" w:line="276"/>
        <w:ind w:right="0" w:left="0" w:firstLine="0"/>
        <w:jc w:val="both"/>
        <w:rPr>
          <w:rFonts w:ascii="Times New Roman" w:hAnsi="Times New Roman" w:cs="Times New Roman" w:eastAsia="Times New Roman"/>
          <w:color w:val="auto"/>
          <w:spacing w:val="0"/>
          <w:position w:val="-2"/>
          <w:sz w:val="24"/>
          <w:shd w:fill="auto" w:val="clear"/>
        </w:rPr>
      </w:pPr>
      <w:r>
        <w:rPr>
          <w:rFonts w:ascii="Times New Roman" w:hAnsi="Times New Roman" w:cs="Times New Roman" w:eastAsia="Times New Roman"/>
          <w:color w:val="auto"/>
          <w:spacing w:val="0"/>
          <w:position w:val="-2"/>
          <w:sz w:val="24"/>
          <w:shd w:fill="auto" w:val="clear"/>
        </w:rPr>
        <w:t xml:space="preserve">                         </w:t>
      </w:r>
      <w:r>
        <w:rPr>
          <w:rFonts w:ascii="Times New Roman" w:hAnsi="Times New Roman" w:cs="Times New Roman" w:eastAsia="Times New Roman"/>
          <w:color w:val="auto"/>
          <w:spacing w:val="0"/>
          <w:position w:val="-2"/>
          <w:sz w:val="24"/>
          <w:shd w:fill="auto" w:val="clear"/>
        </w:rPr>
        <w:t xml:space="preserve">наименование должности                          подпись                Ф.И.О.</w:t>
      </w:r>
    </w:p>
    <w:p>
      <w:pPr>
        <w:spacing w:before="0" w:after="0" w:line="276"/>
        <w:ind w:right="0" w:left="0" w:firstLine="0"/>
        <w:jc w:val="left"/>
        <w:rPr>
          <w:rFonts w:ascii="Times New Roman" w:hAnsi="Times New Roman" w:cs="Times New Roman" w:eastAsia="Times New Roman"/>
          <w:color w:val="auto"/>
          <w:spacing w:val="0"/>
          <w:position w:val="-2"/>
          <w:sz w:val="24"/>
          <w:shd w:fill="auto" w:val="clear"/>
        </w:rPr>
      </w:pPr>
      <w:r>
        <w:rPr>
          <w:rFonts w:ascii="Times New Roman" w:hAnsi="Times New Roman" w:cs="Times New Roman" w:eastAsia="Times New Roman"/>
          <w:color w:val="auto"/>
          <w:spacing w:val="0"/>
          <w:position w:val="-2"/>
          <w:sz w:val="24"/>
          <w:shd w:fill="auto" w:val="clear"/>
        </w:rPr>
        <w:t xml:space="preserve">     </w:t>
      </w:r>
      <w:r>
        <w:rPr>
          <w:rFonts w:ascii="Times New Roman" w:hAnsi="Times New Roman" w:cs="Times New Roman" w:eastAsia="Times New Roman"/>
          <w:color w:val="auto"/>
          <w:spacing w:val="0"/>
          <w:position w:val="-2"/>
          <w:sz w:val="24"/>
          <w:shd w:fill="auto" w:val="clear"/>
        </w:rPr>
        <w:t xml:space="preserve">М.П</w:t>
      </w:r>
    </w:p>
    <w:p>
      <w:pPr>
        <w:spacing w:before="0" w:after="0" w:line="276"/>
        <w:ind w:right="0" w:left="0" w:firstLine="0"/>
        <w:jc w:val="left"/>
        <w:rPr>
          <w:rFonts w:ascii="Times New Roman" w:hAnsi="Times New Roman" w:cs="Times New Roman" w:eastAsia="Times New Roman"/>
          <w:color w:val="auto"/>
          <w:spacing w:val="0"/>
          <w:position w:val="-2"/>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2"/>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2"/>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2"/>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2"/>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2"/>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2"/>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2"/>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ПРИЛОЖЕНИЕ 2</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к  решению </w:t>
      </w:r>
      <w:r>
        <w:rPr>
          <w:rFonts w:ascii="Times New Roman" w:hAnsi="Times New Roman" w:cs="Times New Roman" w:eastAsia="Times New Roman"/>
          <w:color w:val="auto"/>
          <w:spacing w:val="0"/>
          <w:position w:val="0"/>
          <w:sz w:val="28"/>
          <w:shd w:fill="auto" w:val="clear"/>
        </w:rPr>
        <w:t xml:space="preserve">Собрание депутатов </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Зуевского сельсовета </w:t>
      </w:r>
      <w:r>
        <w:rPr>
          <w:rFonts w:ascii="Times New Roman" w:hAnsi="Times New Roman" w:cs="Times New Roman" w:eastAsia="Times New Roman"/>
          <w:color w:val="auto"/>
          <w:spacing w:val="0"/>
          <w:position w:val="0"/>
          <w:sz w:val="28"/>
          <w:shd w:fill="auto" w:val="clear"/>
        </w:rPr>
        <w:t xml:space="preserve">Солнцевского района</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Курской области</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от_____________№____</w:t>
      </w:r>
    </w:p>
    <w:p>
      <w:pPr>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Регламент взаимодействия при реализации Соглашения "О передаче части бюджетных полномочий муниципального образования "Зуевский сельсовет" Солнцевского района Курской области по вопросам  составления проекта бюджета поселения, исполнения бюджета поселения, осуществления контроля за его исполнением, составления отчета об исполнении бюджета поселения муниципальному району "Солнцевский район" Курской области</w:t>
      </w:r>
    </w:p>
    <w:p>
      <w:pPr>
        <w:spacing w:before="0" w:after="200" w:line="276"/>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Настоящий Регламент  определяет порядок и условия взаимодействия Управления финансов Администрации Солнцевского района Курской области (далее – Управление финансов) и  Администрации  Зуевского сельсовета Солнцевского района Курской области (далее – Администрация) при реализации Соглашения "О передаче части бюджетных полномочий муниципального образования "Зуевский сельсовет" Солнцевского района Курской области по вопросам  составления  проекта бюджета поселения, исполнения бюджета поселения, осуществления контроля за его исполнением, составления отчета об исполнении бюджета поселения муниципальному району "Солнцевский район" Курской области".</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Для составления проекта бюджета на очередной финансовый год и на плановый  период Администрация  представляет в Управление финансов документы, указанные в ст. 184.2 Бюджетного кодекса Российской Федерации.</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Управление финансов, в срок не позднее 1 ноября текущего года, направляет в Администрацию проект бюджета поселения на очередной финансовый год и на плановый  период.</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 </w:t>
      </w:r>
      <w:r>
        <w:rPr>
          <w:rFonts w:ascii="Times New Roman" w:hAnsi="Times New Roman" w:cs="Times New Roman" w:eastAsia="Times New Roman"/>
          <w:color w:val="000000"/>
          <w:spacing w:val="0"/>
          <w:position w:val="0"/>
          <w:sz w:val="28"/>
          <w:shd w:fill="auto" w:val="clear"/>
        </w:rPr>
        <w:t xml:space="preserve">Для внесения изменений в бюджет поселения в текущем году Администрация  представляет в Управление финансов в срок не менее, чем за 20 календарных дней до планируемого рассмотрения вопроса на Собрании  депутатов Зуевского сельсовета Солнцевского района Курской области ходатайство с обоснованием необходимых изменений.</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Управление финансов в течение 10 рабочих дней со дня поступления ходатайства  готовит проект решения о внесении изменений в бюджет и направляет его в Администрацию либо готовит заключение об отсутствии правовых оснований возникновения расходных обязательств  и направляет его в Администрацию.</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 </w:t>
      </w:r>
      <w:r>
        <w:rPr>
          <w:rFonts w:ascii="Times New Roman" w:hAnsi="Times New Roman" w:cs="Times New Roman" w:eastAsia="Times New Roman"/>
          <w:color w:val="000000"/>
          <w:spacing w:val="0"/>
          <w:position w:val="0"/>
          <w:sz w:val="28"/>
          <w:shd w:fill="auto" w:val="clear"/>
        </w:rPr>
        <w:t xml:space="preserve">В целях учета исполнения бюджета, организации контроля за исполнением бюджета поселения Администрация направляет в Управление финансов в течение 10 дней со дня утверждения бюджета  - решение Собрания депутатов Зуевского сельсовета Солнцевского района Курской области об утверждении бюджета на очередной финансовый год и на плановый период, утвержденную бюджетную роспись на очередной финансовый год и на плановый период, а также ежемесячно, до 3-го числа в программе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Скиф-БП</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представляет месячный отчет.</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основании бюджетной росписи поселения Управление финансов утверждает  сводную бюджетную роспись поселения.</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Для учета исполнения бюджета Администрация направляет заявку бюджетополучателя с направлением расходов  (КБК) и указанием суммы.</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Финансовое управление в течение 1-ого рабочего дня проверяет заявку бюджетополучателя на соответствие утвержденным планам бюджетной росписи, после чего формирует  с нее расходное расписание с объемами финансирования, которому присваивается уникальный идентификационный номер и отправляет его на исполнение в Отделение по Солнцевскому району Управления Федерального казначейства по Курской области в течение 1 рабочего дня.</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невозможности выполнения работ по Заявке в установленные сроки, либо при установлении факта неисполнения Заявки/исполнения заявки не в полном объеме, сотрудником Управления финансов осуществляется уведомление Администрации  о причине невыполнения.</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 </w:t>
      </w:r>
      <w:r>
        <w:rPr>
          <w:rFonts w:ascii="Times New Roman" w:hAnsi="Times New Roman" w:cs="Times New Roman" w:eastAsia="Times New Roman"/>
          <w:color w:val="000000"/>
          <w:spacing w:val="0"/>
          <w:position w:val="0"/>
          <w:sz w:val="28"/>
          <w:shd w:fill="auto" w:val="clear"/>
        </w:rPr>
        <w:t xml:space="preserve">Управление финансов, ежеквартально в срок до 15 числа каждого месяца, следующего за отчетным кварталом, и ежегодно в срок не позднее </w:t>
      </w:r>
      <w:r>
        <w:rPr>
          <w:rFonts w:ascii="Times New Roman" w:hAnsi="Times New Roman" w:cs="Times New Roman" w:eastAsia="Times New Roman"/>
          <w:color w:val="000000"/>
          <w:spacing w:val="0"/>
          <w:position w:val="0"/>
          <w:sz w:val="28"/>
          <w:shd w:fill="FFFF00" w:val="clear"/>
        </w:rPr>
        <w:t xml:space="preserve">1 апреля</w:t>
      </w:r>
      <w:r>
        <w:rPr>
          <w:rFonts w:ascii="Times New Roman" w:hAnsi="Times New Roman" w:cs="Times New Roman" w:eastAsia="Times New Roman"/>
          <w:color w:val="000000"/>
          <w:spacing w:val="0"/>
          <w:position w:val="0"/>
          <w:sz w:val="28"/>
          <w:shd w:fill="auto" w:val="clear"/>
        </w:rPr>
        <w:t xml:space="preserve"> текущего года, направляет в Администрацию проект отчета об исполнении бюджета поселения.</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 </w:t>
      </w:r>
      <w:r>
        <w:rPr>
          <w:rFonts w:ascii="Times New Roman" w:hAnsi="Times New Roman" w:cs="Times New Roman" w:eastAsia="Times New Roman"/>
          <w:color w:val="000000"/>
          <w:spacing w:val="0"/>
          <w:position w:val="0"/>
          <w:sz w:val="28"/>
          <w:shd w:fill="auto" w:val="clear"/>
        </w:rPr>
        <w:t xml:space="preserve">Управление финансов и Администрация обеспечивают передачу и прием информации в электронном виде и на бумажном носителе.</w:t>
      </w:r>
    </w:p>
    <w:p>
      <w:pPr>
        <w:spacing w:before="0" w:after="200" w:line="276"/>
        <w:ind w:right="0" w:left="0" w:firstLine="72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5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garantf1://86367.15/" Id="docRId1" Type="http://schemas.openxmlformats.org/officeDocument/2006/relationships/hyperlink"/><Relationship Target="numbering.xml" Id="docRId3" Type="http://schemas.openxmlformats.org/officeDocument/2006/relationships/numbering"/><Relationship TargetMode="External" Target="garantf1://86367.1504/" Id="docRId0" Type="http://schemas.openxmlformats.org/officeDocument/2006/relationships/hyperlink"/><Relationship TargetMode="External" Target="garantf1://12012604.0/" Id="docRId2" Type="http://schemas.openxmlformats.org/officeDocument/2006/relationships/hyperlink"/><Relationship Target="styles.xml" Id="docRId4" Type="http://schemas.openxmlformats.org/officeDocument/2006/relationships/styles"/></Relationships>
</file>