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E9" w:rsidRDefault="00B76FD4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183EE9" w:rsidRDefault="00B76FD4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ЗУЕВСКОГО  СЕЛЬСОВЕТА</w:t>
      </w:r>
    </w:p>
    <w:p w:rsidR="00183EE9" w:rsidRDefault="00B76FD4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 РАЙОНА</w:t>
      </w:r>
    </w:p>
    <w:p w:rsidR="00183EE9" w:rsidRDefault="00183EE9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183EE9" w:rsidRDefault="00B76FD4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ПОСТАНОВЛЕНИЕ </w:t>
      </w:r>
    </w:p>
    <w:p w:rsidR="00183EE9" w:rsidRDefault="00B76FD4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от 19 мая 2020 г. №40</w:t>
      </w:r>
    </w:p>
    <w:p w:rsidR="00183EE9" w:rsidRDefault="00183EE9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183EE9" w:rsidRDefault="00B76FD4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 мерах по реализации Указа Президента Российской Федерации от 17.04.2020 года №272</w:t>
      </w:r>
    </w:p>
    <w:p w:rsidR="00183EE9" w:rsidRDefault="00183EE9">
      <w:pPr>
        <w:tabs>
          <w:tab w:val="left" w:pos="5250"/>
        </w:tabs>
        <w:spacing w:after="0" w:line="240" w:lineRule="auto"/>
        <w:ind w:firstLine="180"/>
        <w:jc w:val="center"/>
        <w:rPr>
          <w:rFonts w:ascii="Arial" w:eastAsia="Arial" w:hAnsi="Arial" w:cs="Arial"/>
          <w:color w:val="000000"/>
          <w:sz w:val="32"/>
          <w:shd w:val="clear" w:color="auto" w:fill="FFFFFF"/>
        </w:rPr>
      </w:pPr>
    </w:p>
    <w:p w:rsidR="00183EE9" w:rsidRDefault="00183EE9">
      <w:pPr>
        <w:tabs>
          <w:tab w:val="left" w:pos="5250"/>
        </w:tabs>
        <w:spacing w:after="0" w:line="240" w:lineRule="auto"/>
        <w:ind w:firstLine="180"/>
        <w:jc w:val="center"/>
        <w:rPr>
          <w:rFonts w:ascii="Arial" w:eastAsia="Arial" w:hAnsi="Arial" w:cs="Arial"/>
          <w:color w:val="000000"/>
          <w:sz w:val="32"/>
          <w:shd w:val="clear" w:color="auto" w:fill="FFFFFF"/>
        </w:rPr>
      </w:pPr>
    </w:p>
    <w:p w:rsidR="00183EE9" w:rsidRDefault="00183EE9">
      <w:pPr>
        <w:tabs>
          <w:tab w:val="left" w:pos="5250"/>
        </w:tabs>
        <w:spacing w:after="0" w:line="240" w:lineRule="auto"/>
        <w:ind w:firstLine="180"/>
        <w:jc w:val="center"/>
        <w:rPr>
          <w:rFonts w:ascii="Arial" w:eastAsia="Arial" w:hAnsi="Arial" w:cs="Arial"/>
          <w:color w:val="000000"/>
          <w:sz w:val="32"/>
          <w:shd w:val="clear" w:color="auto" w:fill="FFFFFF"/>
        </w:rPr>
      </w:pPr>
    </w:p>
    <w:p w:rsidR="00183EE9" w:rsidRDefault="00B76FD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В соответствии с Указом Президента Российской Федерации от 17.04.2020 года №272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г.», постановлением Губе</w:t>
      </w:r>
      <w:r>
        <w:rPr>
          <w:rFonts w:ascii="Arial" w:eastAsia="Arial" w:hAnsi="Arial" w:cs="Arial"/>
          <w:sz w:val="24"/>
        </w:rPr>
        <w:t xml:space="preserve">рнатора Курской области от 28.04.2020 №131-пг «О мерах по реализации Указа Президента Российской Федерации  от 17.04.2020 года №272», в связи с реализацией на территории Зуевского   </w:t>
      </w:r>
      <w:proofErr w:type="gramEnd"/>
      <w:r>
        <w:rPr>
          <w:rFonts w:ascii="Arial" w:eastAsia="Arial" w:hAnsi="Arial" w:cs="Arial"/>
          <w:sz w:val="24"/>
        </w:rPr>
        <w:t xml:space="preserve">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  района Курской области комплекса ограничительных</w:t>
      </w:r>
      <w:r>
        <w:rPr>
          <w:rFonts w:ascii="Arial" w:eastAsia="Arial" w:hAnsi="Arial" w:cs="Arial"/>
          <w:sz w:val="24"/>
        </w:rPr>
        <w:t xml:space="preserve"> 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Arial" w:eastAsia="Arial" w:hAnsi="Arial" w:cs="Arial"/>
          <w:sz w:val="24"/>
        </w:rPr>
        <w:t>коронавирусной</w:t>
      </w:r>
      <w:proofErr w:type="spellEnd"/>
      <w:r>
        <w:rPr>
          <w:rFonts w:ascii="Arial" w:eastAsia="Arial" w:hAnsi="Arial" w:cs="Arial"/>
          <w:sz w:val="24"/>
        </w:rPr>
        <w:t xml:space="preserve"> инфекции (COVID-19),  Администрация Зуевского  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  района  постановляет:</w:t>
      </w:r>
    </w:p>
    <w:p w:rsidR="00183EE9" w:rsidRDefault="00B76FD4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1. Устано</w:t>
      </w:r>
      <w:r>
        <w:rPr>
          <w:rFonts w:ascii="Arial" w:eastAsia="Arial" w:hAnsi="Arial" w:cs="Arial"/>
          <w:sz w:val="24"/>
        </w:rPr>
        <w:t xml:space="preserve">вить, что 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органов местного самоуправления Зуевского   </w:t>
      </w:r>
      <w:r>
        <w:rPr>
          <w:rFonts w:ascii="Arial" w:eastAsia="Arial" w:hAnsi="Arial" w:cs="Arial"/>
          <w:sz w:val="24"/>
        </w:rPr>
        <w:t xml:space="preserve">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  района, представляются до 1 августа 2020 г. включительно.</w:t>
      </w:r>
    </w:p>
    <w:p w:rsidR="00183EE9" w:rsidRDefault="00B76FD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Постановление вступает в силу после его подписания в установленном порядке.</w:t>
      </w:r>
    </w:p>
    <w:p w:rsidR="00183EE9" w:rsidRDefault="00183EE9">
      <w:pPr>
        <w:rPr>
          <w:rFonts w:ascii="Calibri" w:eastAsia="Calibri" w:hAnsi="Calibri" w:cs="Calibri"/>
        </w:rPr>
      </w:pPr>
    </w:p>
    <w:p w:rsidR="00183EE9" w:rsidRDefault="00B76FD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И.о</w:t>
      </w:r>
      <w:proofErr w:type="gramStart"/>
      <w:r>
        <w:rPr>
          <w:rFonts w:ascii="Arial" w:eastAsia="Arial" w:hAnsi="Arial" w:cs="Arial"/>
          <w:sz w:val="24"/>
        </w:rPr>
        <w:t>.Г</w:t>
      </w:r>
      <w:proofErr w:type="gramEnd"/>
      <w:r>
        <w:rPr>
          <w:rFonts w:ascii="Arial" w:eastAsia="Arial" w:hAnsi="Arial" w:cs="Arial"/>
          <w:sz w:val="24"/>
        </w:rPr>
        <w:t>лава Зуевского   сельсовета</w:t>
      </w:r>
    </w:p>
    <w:p w:rsidR="00183EE9" w:rsidRDefault="00B76FD4">
      <w:pPr>
        <w:spacing w:after="0" w:line="240" w:lineRule="auto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  района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Т.М.Климова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</w:t>
      </w:r>
    </w:p>
    <w:sectPr w:rsidR="0018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EE9"/>
    <w:rsid w:val="00183EE9"/>
    <w:rsid w:val="00B7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2020-05-29T13:14:00Z</dcterms:created>
  <dcterms:modified xsi:type="dcterms:W3CDTF">2020-05-29T13:14:00Z</dcterms:modified>
</cp:coreProperties>
</file>