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aps w:val="true"/>
          <w:color w:val="auto"/>
          <w:spacing w:val="0"/>
          <w:position w:val="0"/>
          <w:sz w:val="32"/>
          <w:shd w:fill="auto" w:val="clear"/>
        </w:rPr>
      </w:pPr>
      <w:r>
        <w:rPr>
          <w:rFonts w:ascii="Arial" w:hAnsi="Arial" w:cs="Arial" w:eastAsia="Arial"/>
          <w:b/>
          <w:caps w:val="true"/>
          <w:color w:val="auto"/>
          <w:spacing w:val="0"/>
          <w:position w:val="0"/>
          <w:sz w:val="32"/>
          <w:shd w:fill="auto" w:val="clear"/>
        </w:rPr>
        <w:t xml:space="preserve">20/6Собрание депутатов          </w:t>
      </w:r>
    </w:p>
    <w:p>
      <w:pPr>
        <w:spacing w:before="0" w:after="0" w:line="240"/>
        <w:ind w:right="0" w:left="0" w:firstLine="0"/>
        <w:jc w:val="center"/>
        <w:rPr>
          <w:rFonts w:ascii="Arial" w:hAnsi="Arial" w:cs="Arial" w:eastAsia="Arial"/>
          <w:b/>
          <w:caps w:val="true"/>
          <w:color w:val="auto"/>
          <w:spacing w:val="0"/>
          <w:position w:val="0"/>
          <w:sz w:val="32"/>
          <w:shd w:fill="auto" w:val="clear"/>
        </w:rPr>
      </w:pPr>
      <w:r>
        <w:rPr>
          <w:rFonts w:ascii="Arial" w:hAnsi="Arial" w:cs="Arial" w:eastAsia="Arial"/>
          <w:b/>
          <w:caps w:val="true"/>
          <w:color w:val="auto"/>
          <w:spacing w:val="0"/>
          <w:position w:val="0"/>
          <w:sz w:val="32"/>
          <w:shd w:fill="auto" w:val="clear"/>
        </w:rPr>
        <w:t xml:space="preserve">ЗУЕВСКОГО сельсовета</w:t>
      </w:r>
    </w:p>
    <w:p>
      <w:pPr>
        <w:spacing w:before="0" w:after="0" w:line="240"/>
        <w:ind w:right="0" w:left="0" w:firstLine="0"/>
        <w:jc w:val="center"/>
        <w:rPr>
          <w:rFonts w:ascii="Arial" w:hAnsi="Arial" w:cs="Arial" w:eastAsia="Arial"/>
          <w:b/>
          <w:caps w:val="true"/>
          <w:color w:val="auto"/>
          <w:spacing w:val="0"/>
          <w:position w:val="0"/>
          <w:sz w:val="32"/>
          <w:shd w:fill="auto" w:val="clear"/>
        </w:rPr>
      </w:pPr>
      <w:r>
        <w:rPr>
          <w:rFonts w:ascii="Arial" w:hAnsi="Arial" w:cs="Arial" w:eastAsia="Arial"/>
          <w:b/>
          <w:caps w:val="true"/>
          <w:color w:val="auto"/>
          <w:spacing w:val="0"/>
          <w:position w:val="0"/>
          <w:sz w:val="32"/>
          <w:shd w:fill="auto" w:val="clear"/>
        </w:rPr>
        <w:t xml:space="preserve">СОЛНЦЕВСКОГО района</w:t>
      </w: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РЕШЕНИЕ</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от 22 декбря 2020 г. №20/6  </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Об утверждении Порядка реализации инициативных проектов на территории Зуевского  сельсовета Солнцеского района Курской области </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соответствии со статьями 74 и 86 Бюджетного кодекса Российской Федерации, Федеральных законов от 06.10.2003 № 131-ФЗ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 20.07.2020 г. № 236-ФЗ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внесении изменений в Федеральный закон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 целью активизации участия жителей Зуевского    сельсовета Солнцевского    района Курской области в осуществлении местного самоуправления и решения вопросов местного значения посредством реализации на территории Зуевского    сельсовета Солнцевского    района Курской области инициативных проектов, руководствуясь Уставом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Курской области, Собрание депутатов Зуевского    сельсовета Солнцевского    района решило:</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Утвердить прилагаемый Порядок реализации инициативных проектов на территории Зуевского    сельсовета Солнцевского    района.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Настоящее решение разместить на официальном сайте Администрации Зуевского    сельсовета Солнцевского    района в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http://zuevadm.ru/</w:t>
        </w:r>
      </w:hyperlink>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Настоящее Решение вступает в силу с 01.01.2021. </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center"/>
        <w:rPr>
          <w:rFonts w:ascii="Arial" w:hAnsi="Arial" w:cs="Arial" w:eastAsia="Arial"/>
          <w:b/>
          <w:color w:val="auto"/>
          <w:spacing w:val="0"/>
          <w:position w:val="0"/>
          <w:sz w:val="32"/>
          <w:shd w:fill="auto" w:val="clear"/>
        </w:rPr>
      </w:pPr>
    </w:p>
    <w:p>
      <w:pPr>
        <w:spacing w:before="0" w:after="0" w:line="240"/>
        <w:ind w:right="0" w:left="0" w:firstLine="709"/>
        <w:jc w:val="center"/>
        <w:rPr>
          <w:rFonts w:ascii="Arial" w:hAnsi="Arial" w:cs="Arial" w:eastAsia="Arial"/>
          <w:b/>
          <w:color w:val="auto"/>
          <w:spacing w:val="0"/>
          <w:position w:val="0"/>
          <w:sz w:val="32"/>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Председатель Собрания депутатов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Зуевского    сельсовета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Солнцевского    района                                                               Н.И.Лашина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Глава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Зуевского    сельсовета                                                                    .А.И.Панин</w:t>
      </w:r>
    </w:p>
    <w:p>
      <w:pPr>
        <w:tabs>
          <w:tab w:val="left" w:pos="648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Солнцевского    района</w:t>
      </w:r>
    </w:p>
    <w:p>
      <w:pPr>
        <w:spacing w:before="0" w:after="0" w:line="240"/>
        <w:ind w:right="0" w:left="0" w:firstLine="0"/>
        <w:jc w:val="both"/>
        <w:rPr>
          <w:rFonts w:ascii="Arial" w:hAnsi="Arial" w:cs="Arial" w:eastAsia="Arial"/>
          <w:color w:val="auto"/>
          <w:spacing w:val="0"/>
          <w:position w:val="0"/>
          <w:sz w:val="28"/>
          <w:shd w:fill="auto" w:val="clear"/>
        </w:rPr>
      </w:pPr>
    </w:p>
    <w:p>
      <w:pPr>
        <w:spacing w:before="0" w:after="0" w:line="240"/>
        <w:ind w:right="0" w:left="0" w:firstLine="709"/>
        <w:jc w:val="center"/>
        <w:rPr>
          <w:rFonts w:ascii="Arial" w:hAnsi="Arial" w:cs="Arial" w:eastAsia="Arial"/>
          <w:b/>
          <w:color w:val="auto"/>
          <w:spacing w:val="0"/>
          <w:position w:val="0"/>
          <w:sz w:val="32"/>
          <w:shd w:fill="auto" w:val="clear"/>
        </w:rPr>
      </w:pPr>
    </w:p>
    <w:p>
      <w:pPr>
        <w:spacing w:before="0" w:after="0" w:line="240"/>
        <w:ind w:right="0" w:left="0" w:firstLine="709"/>
        <w:jc w:val="center"/>
        <w:rPr>
          <w:rFonts w:ascii="Arial" w:hAnsi="Arial" w:cs="Arial" w:eastAsia="Arial"/>
          <w:b/>
          <w:color w:val="auto"/>
          <w:spacing w:val="0"/>
          <w:position w:val="0"/>
          <w:sz w:val="32"/>
          <w:shd w:fill="auto" w:val="clear"/>
        </w:rPr>
      </w:pPr>
    </w:p>
    <w:p>
      <w:pPr>
        <w:spacing w:before="0" w:after="0" w:line="240"/>
        <w:ind w:right="0" w:left="0" w:firstLine="709"/>
        <w:jc w:val="center"/>
        <w:rPr>
          <w:rFonts w:ascii="Arial" w:hAnsi="Arial" w:cs="Arial" w:eastAsia="Arial"/>
          <w:b/>
          <w:color w:val="auto"/>
          <w:spacing w:val="0"/>
          <w:position w:val="0"/>
          <w:sz w:val="32"/>
          <w:shd w:fill="auto" w:val="clear"/>
        </w:rPr>
      </w:pPr>
    </w:p>
    <w:p>
      <w:pPr>
        <w:suppressAutoHyphens w:val="true"/>
        <w:spacing w:before="0" w:after="0" w:line="240"/>
        <w:ind w:right="0" w:left="567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Утверждено</w:t>
      </w:r>
    </w:p>
    <w:p>
      <w:pPr>
        <w:suppressAutoHyphens w:val="true"/>
        <w:spacing w:before="0" w:after="0" w:line="240"/>
        <w:ind w:right="0" w:left="4678" w:firstLine="567"/>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Решением Собрания депутатов</w:t>
      </w:r>
    </w:p>
    <w:p>
      <w:pPr>
        <w:suppressAutoHyphens w:val="true"/>
        <w:spacing w:before="0" w:after="0" w:line="240"/>
        <w:ind w:right="0" w:left="567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Зуевского    сельсовета</w:t>
      </w:r>
    </w:p>
    <w:p>
      <w:pPr>
        <w:suppressAutoHyphens w:val="true"/>
        <w:spacing w:before="0" w:after="0" w:line="240"/>
        <w:ind w:right="0" w:left="567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Солнцевского    района</w:t>
      </w:r>
    </w:p>
    <w:p>
      <w:pPr>
        <w:suppressAutoHyphens w:val="true"/>
        <w:spacing w:before="0" w:after="0" w:line="240"/>
        <w:ind w:right="0" w:left="567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 22 декабря  2020 г. № 20/6 </w:t>
      </w: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Порядок реализации инициативных проектов на территории Зуевского    сельсовета Солнцевского    района Курской области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Arial" w:hAnsi="Arial" w:cs="Arial" w:eastAsia="Arial"/>
          <w:b/>
          <w:color w:val="auto"/>
          <w:spacing w:val="0"/>
          <w:position w:val="0"/>
          <w:sz w:val="30"/>
          <w:shd w:fill="auto" w:val="clear"/>
        </w:rPr>
      </w:pPr>
      <w:r>
        <w:rPr>
          <w:rFonts w:ascii="Times New Roman" w:hAnsi="Times New Roman" w:cs="Times New Roman" w:eastAsia="Times New Roman"/>
          <w:b/>
          <w:color w:val="auto"/>
          <w:spacing w:val="0"/>
          <w:position w:val="0"/>
          <w:sz w:val="28"/>
          <w:shd w:fill="auto" w:val="clear"/>
        </w:rPr>
        <w:tab/>
        <w:tab/>
        <w:tab/>
      </w:r>
      <w:r>
        <w:rPr>
          <w:rFonts w:ascii="Arial" w:hAnsi="Arial" w:cs="Arial" w:eastAsia="Arial"/>
          <w:b/>
          <w:color w:val="auto"/>
          <w:spacing w:val="0"/>
          <w:position w:val="0"/>
          <w:sz w:val="30"/>
          <w:shd w:fill="auto" w:val="clear"/>
        </w:rPr>
        <w:tab/>
        <w:t xml:space="preserve">1. </w:t>
      </w:r>
      <w:r>
        <w:rPr>
          <w:rFonts w:ascii="Arial" w:hAnsi="Arial" w:cs="Arial" w:eastAsia="Arial"/>
          <w:b/>
          <w:color w:val="auto"/>
          <w:spacing w:val="0"/>
          <w:position w:val="0"/>
          <w:sz w:val="30"/>
          <w:shd w:fill="auto" w:val="clear"/>
        </w:rPr>
        <w:t xml:space="preserve">Общие положения</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Настоящий Порядок разработан в соответствии со статьями 74 и 86 Бюджетного кодекса Российской Федерации,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Федеральным законом                               от 06.10.2003 № 131-ФЗ «Об общих принципах организации местного самоуправления в Российской Федерации» </w:t>
        </w:r>
      </w:hyperlink>
      <w:r>
        <w:rPr>
          <w:rFonts w:ascii="Arial" w:hAnsi="Arial" w:cs="Arial" w:eastAsia="Arial"/>
          <w:color w:val="auto"/>
          <w:spacing w:val="0"/>
          <w:position w:val="0"/>
          <w:sz w:val="24"/>
          <w:shd w:fill="auto" w:val="clear"/>
        </w:rPr>
        <w:t xml:space="preserve">в целях проведения мероприятий, имеющих приоритетное значение для жителей Зуевского    сельсовета Солнцевского    района Курской области или его части, путем реализации инициативных проектов.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Под инициативным проектом понимается проект, внесенный в администрацию Зуевского    сельсовета Солнцевского    района, посредством которого обеспечивается реализация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Зуевского    сельсовета Солнцевского    района Курской области.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решения которых предоставлено органам местного самоуправления.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Задачами реализации инициативных проектов являются: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повышение открытости деятельности органов местного самоуправления  муниципального образования;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Принципами реализации инициативных проектов являются: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равная доступность для всех граждан муниципального образования в выдвижении инициативных проектов;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конкурсный отбор инициативных проектов;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открытость и гласность процедур при выдвижении и рассмотрении инициативных проектов.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Участниками реализации инициативных проектов являются: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администрация муниципального образования;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население муниципального образования;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органы территориального общественного самоуправления;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товарищества собственников жилья;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индивидуальные предприниматели, юридические и физические лица, предоставившие средства либо обеспечившие предоставление средств для реализации проекта (далее - организации и другие внебюджетные источники).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Arial" w:hAnsi="Arial" w:cs="Arial" w:eastAsia="Arial"/>
          <w:b/>
          <w:color w:val="auto"/>
          <w:spacing w:val="0"/>
          <w:position w:val="0"/>
          <w:sz w:val="30"/>
          <w:shd w:fill="auto" w:val="clear"/>
        </w:rPr>
      </w:pPr>
      <w:r>
        <w:rPr>
          <w:rFonts w:ascii="Arial" w:hAnsi="Arial" w:cs="Arial" w:eastAsia="Arial"/>
          <w:color w:val="auto"/>
          <w:spacing w:val="0"/>
          <w:position w:val="0"/>
          <w:sz w:val="30"/>
          <w:shd w:fill="auto" w:val="clear"/>
        </w:rPr>
        <w:t xml:space="preserve">2.</w:t>
      </w:r>
      <w:r>
        <w:rPr>
          <w:rFonts w:ascii="Arial" w:hAnsi="Arial" w:cs="Arial" w:eastAsia="Arial"/>
          <w:b/>
          <w:color w:val="auto"/>
          <w:spacing w:val="0"/>
          <w:position w:val="0"/>
          <w:sz w:val="30"/>
          <w:shd w:fill="auto" w:val="clear"/>
        </w:rPr>
        <w:t xml:space="preserve">Порядок внесения инициативного проекта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Инициаторами инициативного проекта (далее – инициаторы проекта) вправе выступать:</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инициативная группа численностью не менее десяти граждан, достигших шестнадцатилетнего возраста и проживающих на территории Зуевского    сельсовета Солнцевского    района;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органы территориального общественного самоуправления;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товарищества собственников жилья.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муниципального образования и содержать следующие сведения: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описание проблемы, решение которой имеет приоритетное значение для жителей Зуевского    сельсовета Солнцевского    района Курской области или его части;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обоснование предложений по решению указанной проблемы;</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описание ожидаемого результата (ожидаемых результатов) реализации инициативного проекта;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предварительный расчет необходимых расходов на реализацию инициативного проекта;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планируемые сроки реализации инициативного проекта;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сведения о планируемом (возможном) финансовом, имущественном и (или) трудовом участии заинтересованных лиц в реализации данного проекта;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указание на объем средств местного бюджета в случае необходимости использования этих средств в реализации инициативного проекта, за исключением планируемого объема инициативных платежей;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гарантийное письмо инициатора проекта, подтверждающее обязательства по финансовому обеспечению инициативного проекта;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w:t>
      </w:r>
      <w:r>
        <w:rPr>
          <w:rFonts w:ascii="Arial" w:hAnsi="Arial" w:cs="Arial" w:eastAsia="Arial"/>
          <w:color w:val="auto"/>
          <w:spacing w:val="0"/>
          <w:position w:val="0"/>
          <w:sz w:val="24"/>
          <w:shd w:fill="auto" w:val="clear"/>
        </w:rPr>
        <w:t xml:space="preserve">гарантийное письмо индивидуального предпринимателя, юридического или физического лица, выразивших желание принять участие в софинансировании инициативного проекта, подтверждающее обязательства по финансовому обеспечению проекта (при наличии);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w:t>
      </w:r>
      <w:r>
        <w:rPr>
          <w:rFonts w:ascii="Arial" w:hAnsi="Arial" w:cs="Arial" w:eastAsia="Arial"/>
          <w:color w:val="auto"/>
          <w:spacing w:val="0"/>
          <w:position w:val="0"/>
          <w:sz w:val="24"/>
          <w:shd w:fill="auto" w:val="clear"/>
        </w:rPr>
        <w:t xml:space="preserve">указание на территорию муниципального образования или его часть, в границах которой будет реализовываться инициативный проект, определенную инициаторами проекта в соответствии с Порядком определения части территории Зуевского    сельсовета Солнцевского    района Курской области, на которой могут реализовываться инициативные проекты, утвержденным Решением Собрания депутатов Зуевского    сельсовета Солнцевского    района (дата, №) (далее – Порядок определения территории);</w:t>
      </w:r>
    </w:p>
    <w:p>
      <w:pPr>
        <w:spacing w:before="0" w:after="0" w:line="240"/>
        <w:ind w:right="0" w:left="0" w:firstLine="709"/>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11) </w:t>
      </w:r>
      <w:r>
        <w:rPr>
          <w:rFonts w:ascii="Arial" w:hAnsi="Arial" w:cs="Arial" w:eastAsia="Arial"/>
          <w:color w:val="auto"/>
          <w:spacing w:val="0"/>
          <w:position w:val="0"/>
          <w:sz w:val="24"/>
          <w:shd w:fill="auto" w:val="clear"/>
        </w:rPr>
        <w:t xml:space="preserve">протокол собрания (конференции) граждан по вопросу о поддержке и выдвижении инициативного проекта жителями Зуевского    сельсовета Солнцевского    района;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w:t>
      </w:r>
      <w:r>
        <w:rPr>
          <w:rFonts w:ascii="Arial" w:hAnsi="Arial" w:cs="Arial" w:eastAsia="Arial"/>
          <w:color w:val="auto"/>
          <w:spacing w:val="0"/>
          <w:position w:val="0"/>
          <w:sz w:val="24"/>
          <w:shd w:fill="auto" w:val="clear"/>
        </w:rPr>
        <w:t xml:space="preserve">фотоматериалы о текущем состоянии объекта, на котором планируется проведение работ в рамках инициативного проекта;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w:t>
      </w:r>
      <w:r>
        <w:rPr>
          <w:rFonts w:ascii="Arial" w:hAnsi="Arial" w:cs="Arial" w:eastAsia="Arial"/>
          <w:color w:val="auto"/>
          <w:spacing w:val="0"/>
          <w:position w:val="0"/>
          <w:sz w:val="24"/>
          <w:shd w:fill="auto" w:val="clear"/>
        </w:rPr>
        <w:t xml:space="preserve">сопроводительное письмо за подписью представителя инициативной группы с описью представленных документов;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 </w:t>
      </w:r>
      <w:r>
        <w:rPr>
          <w:rFonts w:ascii="Arial" w:hAnsi="Arial" w:cs="Arial" w:eastAsia="Arial"/>
          <w:color w:val="auto"/>
          <w:spacing w:val="0"/>
          <w:position w:val="0"/>
          <w:sz w:val="24"/>
          <w:shd w:fill="auto" w:val="clear"/>
        </w:rPr>
        <w:t xml:space="preserve">указание на способ информирования администрацией Зуевского    сельсовета Солнцевского    района инициаторов проекта о рассмотрении инициативного проекта.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w:t>
      </w:r>
      <w:r>
        <w:rPr>
          <w:rFonts w:ascii="Arial" w:hAnsi="Arial" w:cs="Arial" w:eastAsia="Arial"/>
          <w:color w:val="auto"/>
          <w:spacing w:val="0"/>
          <w:position w:val="0"/>
          <w:sz w:val="24"/>
          <w:shd w:fill="auto" w:val="clear"/>
        </w:rPr>
        <w:t xml:space="preserve">При разработке инициативного проекта его инициаторы обращаются в администрацию Зуевского    сельсовета Солнцевского    района для решения вопроса определения территории муниципального образования или ее части, в границах которой предлагается реализовать данный проект.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Администрация Зуевского    сельсовета Солнцевского    района в течение 15 дней со дня получения обращения инициаторов проекта принимает решение в соответствии с Порядком определения территории, утвержденным Решением Собрания депутатов Зуевского    сельсовета Солнцевского    района (дата, №).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w:t>
      </w:r>
      <w:r>
        <w:rPr>
          <w:rFonts w:ascii="Arial" w:hAnsi="Arial" w:cs="Arial" w:eastAsia="Arial"/>
          <w:color w:val="auto"/>
          <w:spacing w:val="0"/>
          <w:position w:val="0"/>
          <w:sz w:val="24"/>
          <w:shd w:fill="auto" w:val="clear"/>
        </w:rPr>
        <w:t xml:space="preserve">Инициативный проект до его внесения в администрацию Зуевского    сельсовета Солнцевского    района 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муниципального образования или его части и целесообразности его реализации, а также принятия собранием граждан или конференцией граждан решения о поддержке и выдвижении инициативного проекта.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одном собрании (конференции) граждан возможно рассмотрение нескольких инициативных проектов.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проведении собрания (конференции) граждан жители муниципального образования должны быть проинформированы инициаторами проекта не менее чем за 15 дней до их проведения.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w:t>
      </w:r>
      <w:r>
        <w:rPr>
          <w:rFonts w:ascii="Arial" w:hAnsi="Arial" w:cs="Arial" w:eastAsia="Arial"/>
          <w:color w:val="auto"/>
          <w:spacing w:val="0"/>
          <w:position w:val="0"/>
          <w:sz w:val="24"/>
          <w:shd w:fill="auto" w:val="clear"/>
        </w:rPr>
        <w:t xml:space="preserve">При внесении инициативного проекта в администрацию Зуевского    сельсовета Солнцевского    района инициаторы проекта прикладывают к нему протокол собрания (конференции) граждан, который должен содержать следующую информацию:</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дату и время проведения собрания (конференции) граждан;</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количество граждан, присутствовавших на собрании (конференции);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данные (ФИО, контактный телефон) об инициаторе проведения собрания (конференции) граждан и секретаре собрания (конференции);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повестку дня о рассмотрении следующих вопросов: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утверждение инициативного проекта;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утверждение перечня и объемов работ по инициативному проекту;</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принятие решения о размере софинансирования инициативного проекта жителями муниципального образования;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 уровень софинансирования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 уровень софинансирования инициативного проекта за счет бюджета муниципального образования;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 вклад населения, юридических и физических лиц, индивидуальных предпринимателей, желающих принять участие в реализации инициативного проекта, в неденежной форме (трудовое участие, материалы, и другие формы);</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 принятие решения о порядке и сроках сбора средств софинансирования проекта;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муниципального образования, других органах и организациях при внесении и реализации инициативного проекта.</w:t>
      </w:r>
    </w:p>
    <w:p>
      <w:pPr>
        <w:spacing w:before="0" w:after="0" w:line="240"/>
        <w:ind w:right="0" w:left="0" w:firstLine="709"/>
        <w:jc w:val="center"/>
        <w:rPr>
          <w:rFonts w:ascii="Times New Roman" w:hAnsi="Times New Roman" w:cs="Times New Roman" w:eastAsia="Times New Roman"/>
          <w:b/>
          <w:color w:val="auto"/>
          <w:spacing w:val="0"/>
          <w:position w:val="0"/>
          <w:sz w:val="28"/>
          <w:shd w:fill="FFFF00" w:val="clear"/>
        </w:rPr>
      </w:pPr>
    </w:p>
    <w:p>
      <w:pPr>
        <w:spacing w:before="0" w:after="0" w:line="240"/>
        <w:ind w:right="0" w:left="0" w:firstLine="709"/>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3.</w:t>
      </w:r>
      <w:r>
        <w:rPr>
          <w:rFonts w:ascii="Arial" w:hAnsi="Arial" w:cs="Arial" w:eastAsia="Arial"/>
          <w:b/>
          <w:color w:val="auto"/>
          <w:spacing w:val="0"/>
          <w:position w:val="0"/>
          <w:sz w:val="30"/>
          <w:shd w:fill="auto" w:val="clear"/>
        </w:rPr>
        <w:t xml:space="preserve">Информирование населения о поступлении инициативного проекта и обобщение предложений и замечаний жителей муниципального образования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FFFF00"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w:t>
      </w:r>
      <w:r>
        <w:rPr>
          <w:rFonts w:ascii="Arial" w:hAnsi="Arial" w:cs="Arial" w:eastAsia="Arial"/>
          <w:color w:val="auto"/>
          <w:spacing w:val="0"/>
          <w:position w:val="0"/>
          <w:sz w:val="24"/>
          <w:shd w:fill="auto" w:val="clear"/>
        </w:rPr>
        <w:t xml:space="preserve">Администрация Зуевского    сельсовета Солнцевского    района в течение трех рабочих дней со дня внесения инициативного проекта опубликовывает (обнародует) и размещает на официальном сайте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http://zuevadm.ru/</w:t>
        </w:r>
      </w:hyperlink>
      <w:r>
        <w:rPr>
          <w:rFonts w:ascii="Arial" w:hAnsi="Arial" w:cs="Arial" w:eastAsia="Arial"/>
          <w:color w:val="auto"/>
          <w:spacing w:val="0"/>
          <w:position w:val="0"/>
          <w:sz w:val="24"/>
          <w:shd w:fill="auto" w:val="clear"/>
        </w:rPr>
        <w:t xml:space="preserve">). в информационно-телекоммуникационной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следующую информацию: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w:t>
      </w:r>
      <w:r>
        <w:rPr>
          <w:rFonts w:ascii="Arial" w:hAnsi="Arial" w:cs="Arial" w:eastAsia="Arial"/>
          <w:color w:val="auto"/>
          <w:spacing w:val="0"/>
          <w:position w:val="0"/>
          <w:sz w:val="24"/>
          <w:shd w:fill="auto" w:val="clear"/>
        </w:rPr>
        <w:t xml:space="preserve">о внесении инициативного проекта, с указанием сведений, перечисленных в части 8 настоящего Порядка;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w:t>
      </w:r>
      <w:r>
        <w:rPr>
          <w:rFonts w:ascii="Arial" w:hAnsi="Arial" w:cs="Arial" w:eastAsia="Arial"/>
          <w:color w:val="auto"/>
          <w:spacing w:val="0"/>
          <w:position w:val="0"/>
          <w:sz w:val="24"/>
          <w:shd w:fill="auto" w:val="clear"/>
        </w:rPr>
        <w:t xml:space="preserve">об инициаторах проекта;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 </w:t>
      </w:r>
      <w:r>
        <w:rPr>
          <w:rFonts w:ascii="Arial" w:hAnsi="Arial" w:cs="Arial" w:eastAsia="Arial"/>
          <w:color w:val="auto"/>
          <w:spacing w:val="0"/>
          <w:position w:val="0"/>
          <w:sz w:val="24"/>
          <w:shd w:fill="auto" w:val="clear"/>
        </w:rPr>
        <w:t xml:space="preserve">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w:t>
      </w:r>
      <w:r>
        <w:rPr>
          <w:rFonts w:ascii="Arial" w:hAnsi="Arial" w:cs="Arial" w:eastAsia="Arial"/>
          <w:color w:val="auto"/>
          <w:spacing w:val="0"/>
          <w:position w:val="0"/>
          <w:sz w:val="24"/>
          <w:shd w:fill="auto" w:val="clear"/>
        </w:rPr>
        <w:t xml:space="preserve">Граждане, проживающие на территории Зуевского    сельсовета Солнцевского    района, достигшие шестнадцатилетнего возраста</w:t>
      </w:r>
      <w:r>
        <w:rPr>
          <w:rFonts w:ascii="Arial" w:hAnsi="Arial" w:cs="Arial" w:eastAsia="Arial"/>
          <w:i/>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и желающие выразить свое мнение, в сроки, установленные в соответствии с пунктом 3 части 12 настоящего Порядка, направляют в адрес администрации Зуевского    сельсовета Солнцевского    района замечания и предложения по инициативному проекту.</w:t>
      </w:r>
    </w:p>
    <w:p>
      <w:pPr>
        <w:spacing w:before="0" w:after="0" w:line="240"/>
        <w:ind w:right="0" w:left="0" w:firstLine="709"/>
        <w:jc w:val="both"/>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auto" w:val="clear"/>
        </w:rPr>
        <w:t xml:space="preserve">14. </w:t>
      </w:r>
      <w:r>
        <w:rPr>
          <w:rFonts w:ascii="Arial" w:hAnsi="Arial" w:cs="Arial" w:eastAsia="Arial"/>
          <w:color w:val="auto"/>
          <w:spacing w:val="0"/>
          <w:position w:val="0"/>
          <w:sz w:val="24"/>
          <w:shd w:fill="auto" w:val="clear"/>
        </w:rPr>
        <w:t xml:space="preserve">Администрация Зуевского    сельсовета Солнцевского    района, в течение пяти календарных дней со дня, следующего за днем истечения срока, установленного в соответствии с пунктом 3 части 12 настоящего Порядка, проводит обобщение поступивших замечаний и предложений, по результатам которого составляет заключение.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http://zuevadm.ru/</w:t>
        </w:r>
      </w:hyperlink>
      <w:r>
        <w:rPr>
          <w:rFonts w:ascii="Arial" w:hAnsi="Arial" w:cs="Arial" w:eastAsia="Arial"/>
          <w:color w:val="auto"/>
          <w:spacing w:val="0"/>
          <w:position w:val="0"/>
          <w:sz w:val="24"/>
          <w:shd w:fill="auto" w:val="clear"/>
        </w:rPr>
        <w:t xml:space="preserve">) в информационно-телекоммуникационной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FFFF00" w:val="clear"/>
        </w:rPr>
      </w:pPr>
    </w:p>
    <w:p>
      <w:pPr>
        <w:spacing w:before="0" w:after="0" w:line="240"/>
        <w:ind w:right="0" w:left="0" w:firstLine="709"/>
        <w:jc w:val="both"/>
        <w:rPr>
          <w:rFonts w:ascii="Arial" w:hAnsi="Arial" w:cs="Arial" w:eastAsia="Arial"/>
          <w:b/>
          <w:color w:val="auto"/>
          <w:spacing w:val="0"/>
          <w:position w:val="0"/>
          <w:sz w:val="30"/>
          <w:shd w:fill="auto" w:val="clear"/>
        </w:rPr>
      </w:pPr>
      <w:r>
        <w:rPr>
          <w:rFonts w:ascii="Times New Roman" w:hAnsi="Times New Roman" w:cs="Times New Roman" w:eastAsia="Times New Roman"/>
          <w:color w:val="auto"/>
          <w:spacing w:val="0"/>
          <w:position w:val="0"/>
          <w:sz w:val="28"/>
          <w:shd w:fill="auto" w:val="clear"/>
        </w:rPr>
        <w:tab/>
      </w:r>
      <w:r>
        <w:rPr>
          <w:rFonts w:ascii="Arial" w:hAnsi="Arial" w:cs="Arial" w:eastAsia="Arial"/>
          <w:color w:val="auto"/>
          <w:spacing w:val="0"/>
          <w:position w:val="0"/>
          <w:sz w:val="30"/>
          <w:shd w:fill="auto" w:val="clear"/>
        </w:rPr>
        <w:tab/>
        <w:t xml:space="preserve">4. </w:t>
      </w:r>
      <w:r>
        <w:rPr>
          <w:rFonts w:ascii="Arial" w:hAnsi="Arial" w:cs="Arial" w:eastAsia="Arial"/>
          <w:b/>
          <w:color w:val="auto"/>
          <w:spacing w:val="0"/>
          <w:position w:val="0"/>
          <w:sz w:val="30"/>
          <w:shd w:fill="auto" w:val="clear"/>
        </w:rPr>
        <w:t xml:space="preserve">Рассмотрение инициативного проекта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 </w:t>
      </w:r>
      <w:r>
        <w:rPr>
          <w:rFonts w:ascii="Arial" w:hAnsi="Arial" w:cs="Arial" w:eastAsia="Arial"/>
          <w:color w:val="auto"/>
          <w:spacing w:val="0"/>
          <w:position w:val="0"/>
          <w:sz w:val="24"/>
          <w:shd w:fill="auto" w:val="clear"/>
        </w:rPr>
        <w:t xml:space="preserve">Инициативный проект рассматривается Администрацией Зуевского    сельсовета Солнцевского    района в течение 30 дней со дня его внесения. По результатам рассмотрения инициативного проекта Администрация Зуевского    сельсовета Солнцевского    района принимает одно из следующих решений: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поддержать инициативный проект и продолжить работу над ним в пределах бюджетных ассигнований, предусмотренных решением о бюджете Зуевского    сельсовета Солнцевского    района Курской области, на соответствующие цели и (или) в соответствии с порядком составления и рассмотрения проекта бюджета Зуевского    сельсовета Солнцевского    района Курской области (внесения изменений в решение о местном бюджете);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отказать в поддержке инициативного проекта и вернуть его инициаторам проекта с указанием причин отказа в поддержке инициативного проекта.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 </w:t>
      </w:r>
      <w:r>
        <w:rPr>
          <w:rFonts w:ascii="Arial" w:hAnsi="Arial" w:cs="Arial" w:eastAsia="Arial"/>
          <w:color w:val="auto"/>
          <w:spacing w:val="0"/>
          <w:position w:val="0"/>
          <w:sz w:val="24"/>
          <w:shd w:fill="auto" w:val="clear"/>
        </w:rPr>
        <w:t xml:space="preserve">Администрация Зуевского    сельсовета Солнцевского    района вправе отказать в поддержке инициативного проекта в случаях:</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несоблюдения установленного порядка внесения инициативного проекта и его рассмотрения;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Курской области, уставу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Курской области;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невозможности реализации инициативного проекта ввиду отсутствия у органов местного самоуправления (наименование) муниципального образования необходимых полномочий и прав;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отсутствия средств бюджета Зуевского    сельсовета Солнцевского    района Курской области в объеме средств, необходимом для реализации инициативного проекта, источником формирования которых не являются инициативные платежи;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наличия возможности решения описанной в инициативном проекте проблемы более эффективным способом;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признания инициативного проекта не прошедшим конкурсный отбор.</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 </w:t>
      </w:r>
      <w:r>
        <w:rPr>
          <w:rFonts w:ascii="Arial" w:hAnsi="Arial" w:cs="Arial" w:eastAsia="Arial"/>
          <w:color w:val="auto"/>
          <w:spacing w:val="0"/>
          <w:position w:val="0"/>
          <w:sz w:val="24"/>
          <w:shd w:fill="auto" w:val="clear"/>
        </w:rPr>
        <w:t xml:space="preserve">Администрация вправе, а в случае, предусмотренном пунктом 5 части 16 настоящего Порядка, обязана предложить инициаторам проекта </w:t>
      </w:r>
      <w:r>
        <w:rPr>
          <w:rFonts w:ascii="Arial" w:hAnsi="Arial" w:cs="Arial" w:eastAsia="Arial"/>
          <w:b/>
          <w:color w:val="auto"/>
          <w:spacing w:val="0"/>
          <w:position w:val="0"/>
          <w:sz w:val="24"/>
          <w:shd w:fill="auto" w:val="clear"/>
        </w:rPr>
        <w:t xml:space="preserve">совместно</w:t>
      </w:r>
      <w:r>
        <w:rPr>
          <w:rFonts w:ascii="Arial" w:hAnsi="Arial" w:cs="Arial" w:eastAsia="Arial"/>
          <w:color w:val="auto"/>
          <w:spacing w:val="0"/>
          <w:position w:val="0"/>
          <w:sz w:val="24"/>
          <w:shd w:fill="auto" w:val="clear"/>
        </w:rPr>
        <w:t xml:space="preserve"> доработать инициативный проект,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 </w:t>
      </w:r>
      <w:r>
        <w:rPr>
          <w:rFonts w:ascii="Arial" w:hAnsi="Arial" w:cs="Arial" w:eastAsia="Arial"/>
          <w:color w:val="auto"/>
          <w:spacing w:val="0"/>
          <w:position w:val="0"/>
          <w:sz w:val="24"/>
          <w:shd w:fill="auto" w:val="clear"/>
        </w:rPr>
        <w:t xml:space="preserve">В случае, если в Администрацию Зуевского    сельсовета Солнцевского    района внесено несколько инициативных проектов, в том числе с постановкой аналогичных по содержанию приоритетных проблем, то Администрация Зуевского    сельсовета Солнцевского    района организует проведение конкурсного отбора в Порядке проведения конкурсного отбора инициативных проектов для реализации на территории Зуевского    сельсовета Солнцевского    района Курской области, утвержденном Решением Собрания депутатов Зуевского    сельсовета Солнцевского    района (дата №), и информирует об этом инициаторов проектов.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19. </w:t>
      </w:r>
      <w:r>
        <w:rPr>
          <w:rFonts w:ascii="Arial" w:hAnsi="Arial" w:cs="Arial" w:eastAsia="Arial"/>
          <w:color w:val="auto"/>
          <w:spacing w:val="0"/>
          <w:position w:val="0"/>
          <w:sz w:val="24"/>
          <w:shd w:fill="auto" w:val="clear"/>
        </w:rPr>
        <w:t xml:space="preserve">Проведение конкурсного отбора возлагается на коллегиальный орган – конкурсную комиссию,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 утвержденным Решением Собрания депутатов Зуевского    сельсовета Солнцевского    района (дата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Arial" w:hAnsi="Arial" w:cs="Arial" w:eastAsia="Arial"/>
          <w:b/>
          <w:color w:val="auto"/>
          <w:spacing w:val="0"/>
          <w:position w:val="0"/>
          <w:sz w:val="30"/>
          <w:shd w:fill="auto" w:val="clear"/>
        </w:rPr>
      </w:pPr>
      <w:r>
        <w:rPr>
          <w:rFonts w:ascii="Times New Roman" w:hAnsi="Times New Roman" w:cs="Times New Roman" w:eastAsia="Times New Roman"/>
          <w:color w:val="auto"/>
          <w:spacing w:val="0"/>
          <w:position w:val="0"/>
          <w:sz w:val="28"/>
          <w:shd w:fill="auto" w:val="clear"/>
        </w:rPr>
        <w:tab/>
      </w:r>
      <w:r>
        <w:rPr>
          <w:rFonts w:ascii="Arial" w:hAnsi="Arial" w:cs="Arial" w:eastAsia="Arial"/>
          <w:color w:val="auto"/>
          <w:spacing w:val="0"/>
          <w:position w:val="0"/>
          <w:sz w:val="30"/>
          <w:shd w:fill="auto" w:val="clear"/>
        </w:rPr>
        <w:tab/>
        <w:t xml:space="preserve">5.</w:t>
      </w:r>
      <w:r>
        <w:rPr>
          <w:rFonts w:ascii="Arial" w:hAnsi="Arial" w:cs="Arial" w:eastAsia="Arial"/>
          <w:b/>
          <w:color w:val="auto"/>
          <w:spacing w:val="0"/>
          <w:position w:val="0"/>
          <w:sz w:val="30"/>
          <w:shd w:fill="auto" w:val="clear"/>
        </w:rPr>
        <w:t xml:space="preserve">Порядок финансирования инициативного проекта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 </w:t>
      </w:r>
      <w:r>
        <w:rPr>
          <w:rFonts w:ascii="Arial" w:hAnsi="Arial" w:cs="Arial" w:eastAsia="Arial"/>
          <w:color w:val="auto"/>
          <w:spacing w:val="0"/>
          <w:position w:val="0"/>
          <w:sz w:val="24"/>
          <w:shd w:fill="auto" w:val="clear"/>
        </w:rPr>
        <w:t xml:space="preserve">Источником финансового обеспечения реализации инициативных проектов являются предусмотренные решением о бюджете Зуевского    сельсовета Солнцевского    района Курской области бюджетные ассигнования на реализацию инициативных проектов, формируемые в том числе с учетом объемов инициативных платежей 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иных межбюджетных трансфертов, предоставленных в целях финансового обеспечения соответствующих расходных обязательств муниципального образования.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21. </w:t>
      </w:r>
      <w:r>
        <w:rPr>
          <w:rFonts w:ascii="Arial" w:hAnsi="Arial" w:cs="Arial" w:eastAsia="Arial"/>
          <w:color w:val="auto"/>
          <w:spacing w:val="0"/>
          <w:position w:val="0"/>
          <w:sz w:val="24"/>
          <w:shd w:fill="auto" w:val="clear"/>
        </w:rPr>
        <w:t xml:space="preserve">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Зуевского    сельсовета Солнцевского    района в целях реализации конкретных инициативных проектов.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 </w:t>
      </w:r>
      <w:r>
        <w:rPr>
          <w:rFonts w:ascii="Arial" w:hAnsi="Arial" w:cs="Arial" w:eastAsia="Arial"/>
          <w:color w:val="auto"/>
          <w:spacing w:val="0"/>
          <w:position w:val="0"/>
          <w:sz w:val="24"/>
          <w:shd w:fill="auto" w:val="clear"/>
        </w:rPr>
        <w:t xml:space="preserve">Администрацией Зуевского    сельсовета Солнцевского    района ежегодно устанавливается общая предельная сумма финансирования инициативных проектов, исходя из общей суммы средств, предусмотренных в бюджете Зуевского    сельсовета Солнцевского    района Курской области.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23. </w:t>
      </w:r>
      <w:r>
        <w:rPr>
          <w:rFonts w:ascii="Arial" w:hAnsi="Arial" w:cs="Arial" w:eastAsia="Arial"/>
          <w:color w:val="auto"/>
          <w:spacing w:val="0"/>
          <w:position w:val="0"/>
          <w:sz w:val="24"/>
          <w:shd w:fill="auto" w:val="clear"/>
        </w:rPr>
        <w:t xml:space="preserve">Не допускается выделение финансовых средств из местного бюджета на: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объекты частной собственности;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объекты, расположенные в садоводческих некоммерческих организациях, не находящихся в муниципальной собственности;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ремонт или строительство объектов культового и религиозного назначения;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проекты, которые могут иметь негативное воздействие на окружающую среду;</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ремонт или строительство административных зданий, сооружений, являющихся частной собственностью</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объекты, используемые для нужд органов местного самоуправления.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 </w:t>
      </w:r>
      <w:r>
        <w:rPr>
          <w:rFonts w:ascii="Arial" w:hAnsi="Arial" w:cs="Arial" w:eastAsia="Arial"/>
          <w:color w:val="auto"/>
          <w:spacing w:val="0"/>
          <w:position w:val="0"/>
          <w:sz w:val="24"/>
          <w:shd w:fill="auto" w:val="clear"/>
        </w:rPr>
        <w:t xml:space="preserve">Уровень софинансирования инициативного проекта за счет средств бюджета Зуевского    сельсовета Солнцевского    района Курской области составляет:</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в случае, если инициатором проекта являются юридические лица - не более 85% от стоимости реализации инициативного проекта;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в случае, если инициатором проекта являются индивидуальные предприниматели - не более 95% от стоимости реализации инициативного проекта;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в случае, если инициатором проекта являются жители муниципального образования - не более 97% от стоимости реализации инициативного проекта.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25 </w:t>
      </w:r>
      <w:r>
        <w:rPr>
          <w:rFonts w:ascii="Arial" w:hAnsi="Arial" w:cs="Arial" w:eastAsia="Arial"/>
          <w:color w:val="auto"/>
          <w:spacing w:val="0"/>
          <w:position w:val="0"/>
          <w:sz w:val="24"/>
          <w:shd w:fill="auto" w:val="clear"/>
        </w:rPr>
        <w:t xml:space="preserve">Документальным подтверждением софинансирования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 </w:t>
      </w:r>
      <w:r>
        <w:rPr>
          <w:rFonts w:ascii="Arial" w:hAnsi="Arial" w:cs="Arial" w:eastAsia="Arial"/>
          <w:color w:val="auto"/>
          <w:spacing w:val="0"/>
          <w:position w:val="0"/>
          <w:sz w:val="24"/>
          <w:shd w:fill="auto" w:val="clear"/>
        </w:rPr>
        <w:t xml:space="preserve">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27. </w:t>
      </w:r>
      <w:r>
        <w:rPr>
          <w:rFonts w:ascii="Arial" w:hAnsi="Arial" w:cs="Arial" w:eastAsia="Arial"/>
          <w:color w:val="auto"/>
          <w:spacing w:val="0"/>
          <w:position w:val="0"/>
          <w:sz w:val="24"/>
          <w:shd w:fill="auto" w:val="clear"/>
        </w:rPr>
        <w:t xml:space="preserve">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28. </w:t>
      </w:r>
      <w:r>
        <w:rPr>
          <w:rFonts w:ascii="Arial" w:hAnsi="Arial" w:cs="Arial" w:eastAsia="Arial"/>
          <w:color w:val="auto"/>
          <w:spacing w:val="0"/>
          <w:position w:val="0"/>
          <w:sz w:val="24"/>
          <w:shd w:fill="auto" w:val="clear"/>
        </w:rPr>
        <w:t xml:space="preserve">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до конца финансового года.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29. </w:t>
      </w:r>
      <w:r>
        <w:rPr>
          <w:rFonts w:ascii="Arial" w:hAnsi="Arial" w:cs="Arial" w:eastAsia="Arial"/>
          <w:color w:val="auto"/>
          <w:spacing w:val="0"/>
          <w:position w:val="0"/>
          <w:sz w:val="24"/>
          <w:shd w:fill="auto" w:val="clear"/>
        </w:rPr>
        <w:t xml:space="preserve">В</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и распределяются между ними пропорционально от суммы вносимого финансирования.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30. </w:t>
      </w:r>
      <w:r>
        <w:rPr>
          <w:rFonts w:ascii="Arial" w:hAnsi="Arial" w:cs="Arial" w:eastAsia="Arial"/>
          <w:color w:val="auto"/>
          <w:spacing w:val="0"/>
          <w:position w:val="0"/>
          <w:sz w:val="24"/>
          <w:shd w:fill="auto" w:val="clear"/>
        </w:rPr>
        <w:t xml:space="preserve">Реализация инициативных проектов может обеспечиваться также в форме добровольного имущественного 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или) трудового участия заинтересованных лиц.</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 </w:t>
      </w:r>
      <w:r>
        <w:rPr>
          <w:rFonts w:ascii="Arial" w:hAnsi="Arial" w:cs="Arial" w:eastAsia="Arial"/>
          <w:color w:val="auto"/>
          <w:spacing w:val="0"/>
          <w:position w:val="0"/>
          <w:sz w:val="24"/>
          <w:shd w:fill="auto" w:val="clear"/>
        </w:rPr>
        <w:t xml:space="preserve">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контрактной системе в сфере закупок товаров, работ, услуг для обеспечения государственных и муниципальных нужд</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после перечисления участниками инициативной группы в бюджет Зуевского    сельсовета Солнцевского    района Курской области в полном объеме средств, необходимых для софинансирования реализации инициативного проекта.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 </w:t>
      </w:r>
      <w:r>
        <w:rPr>
          <w:rFonts w:ascii="Arial" w:hAnsi="Arial" w:cs="Arial" w:eastAsia="Arial"/>
          <w:color w:val="auto"/>
          <w:spacing w:val="0"/>
          <w:position w:val="0"/>
          <w:sz w:val="24"/>
          <w:shd w:fill="auto" w:val="clear"/>
        </w:rPr>
        <w:t xml:space="preserve">Исполнение инициативного проекта, инициатором которого является ТОС, зарегистрированный в качестве юридического лица, может быть предоставлена субсидия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6. </w:t>
      </w:r>
      <w:r>
        <w:rPr>
          <w:rFonts w:ascii="Arial" w:hAnsi="Arial" w:cs="Arial" w:eastAsia="Arial"/>
          <w:b/>
          <w:color w:val="auto"/>
          <w:spacing w:val="0"/>
          <w:position w:val="0"/>
          <w:sz w:val="30"/>
          <w:shd w:fill="auto" w:val="clear"/>
        </w:rPr>
        <w:t xml:space="preserve">Общественный контроль за реализацией инициативного проекта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33. </w:t>
      </w:r>
      <w:r>
        <w:rPr>
          <w:rFonts w:ascii="Arial" w:hAnsi="Arial" w:cs="Arial" w:eastAsia="Arial"/>
          <w:color w:val="auto"/>
          <w:spacing w:val="0"/>
          <w:position w:val="0"/>
          <w:sz w:val="24"/>
          <w:shd w:fill="auto" w:val="clear"/>
        </w:rPr>
        <w:t xml:space="preserve">Инициаторы проекта, а также граждане, проживающие на территории Зуевского    сельсовета Солнцевского    района, уполномоченные собранием (конференцией) граждан или инициаторами 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Российской Федерации.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34. </w:t>
      </w:r>
      <w:r>
        <w:rPr>
          <w:rFonts w:ascii="Arial" w:hAnsi="Arial" w:cs="Arial" w:eastAsia="Arial"/>
          <w:color w:val="auto"/>
          <w:spacing w:val="0"/>
          <w:position w:val="0"/>
          <w:sz w:val="24"/>
          <w:shd w:fill="auto" w:val="clear"/>
        </w:rPr>
        <w:t xml:space="preserve">Информация о ходе рассмотрения инициативного проекта Администрацией Зуевского    сельсовета Солнцевского    района и его реализации, в том числе об использовании денежных средств, имущественном 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или) трудовом участии заинтересованных лиц в его реализации, подлежит опубликованию (обнародованию) и размещению на официальном сайте Администрации Зуевского    сельсовета Солнцевского    района в информационно-телекоммуникационной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 </w:t>
      </w:r>
      <w:r>
        <w:rPr>
          <w:rFonts w:ascii="Arial" w:hAnsi="Arial" w:cs="Arial" w:eastAsia="Arial"/>
          <w:color w:val="auto"/>
          <w:spacing w:val="0"/>
          <w:position w:val="0"/>
          <w:sz w:val="24"/>
          <w:shd w:fill="auto" w:val="clear"/>
        </w:rPr>
        <w:t xml:space="preserve">Администрации Зуевского    сельсовета Солнцевского    района по итогам реализации инициативного проекта подлежит опубликованию (обнародованию) и размещению на официальном сайте Администрации Зуевского    сельсовета Солнцевского    района в информационно-телекоммуникационной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позднее чем через 30</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дней со дня завершения реализации инициативного проекта. </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5954" w:hanging="6"/>
        <w:jc w:val="both"/>
        <w:rPr>
          <w:rFonts w:ascii="Arial" w:hAnsi="Arial" w:cs="Arial" w:eastAsia="Arial"/>
          <w:color w:val="auto"/>
          <w:spacing w:val="0"/>
          <w:position w:val="0"/>
          <w:sz w:val="24"/>
          <w:shd w:fill="auto" w:val="clear"/>
        </w:rPr>
      </w:pPr>
    </w:p>
    <w:p>
      <w:pPr>
        <w:spacing w:before="0" w:after="0" w:line="240"/>
        <w:ind w:right="0" w:left="5954" w:hanging="6"/>
        <w:jc w:val="both"/>
        <w:rPr>
          <w:rFonts w:ascii="Arial" w:hAnsi="Arial" w:cs="Arial" w:eastAsia="Arial"/>
          <w:color w:val="auto"/>
          <w:spacing w:val="0"/>
          <w:position w:val="0"/>
          <w:sz w:val="24"/>
          <w:shd w:fill="auto" w:val="clear"/>
        </w:rPr>
      </w:pPr>
    </w:p>
    <w:p>
      <w:pPr>
        <w:spacing w:before="0" w:after="0" w:line="240"/>
        <w:ind w:right="0" w:left="5954" w:hanging="6"/>
        <w:jc w:val="both"/>
        <w:rPr>
          <w:rFonts w:ascii="Arial" w:hAnsi="Arial" w:cs="Arial" w:eastAsia="Arial"/>
          <w:color w:val="auto"/>
          <w:spacing w:val="0"/>
          <w:position w:val="0"/>
          <w:sz w:val="24"/>
          <w:shd w:fill="auto" w:val="clear"/>
        </w:rPr>
      </w:pPr>
    </w:p>
    <w:p>
      <w:pPr>
        <w:spacing w:before="0" w:after="0" w:line="240"/>
        <w:ind w:right="0" w:left="5954" w:hanging="6"/>
        <w:jc w:val="both"/>
        <w:rPr>
          <w:rFonts w:ascii="PT Astra Serif" w:hAnsi="PT Astra Serif" w:cs="PT Astra Serif" w:eastAsia="PT Astra Serif"/>
          <w:color w:val="auto"/>
          <w:spacing w:val="0"/>
          <w:position w:val="0"/>
          <w:sz w:val="24"/>
          <w:shd w:fill="auto" w:val="clear"/>
        </w:rPr>
      </w:pPr>
    </w:p>
    <w:p>
      <w:pPr>
        <w:spacing w:before="0" w:after="0" w:line="240"/>
        <w:ind w:right="0" w:left="0" w:firstLine="0"/>
        <w:jc w:val="both"/>
        <w:rPr>
          <w:rFonts w:ascii="PT Astra Serif" w:hAnsi="PT Astra Serif" w:cs="PT Astra Serif" w:eastAsia="PT Astra Serif"/>
          <w:color w:val="auto"/>
          <w:spacing w:val="0"/>
          <w:position w:val="0"/>
          <w:sz w:val="24"/>
          <w:shd w:fill="auto" w:val="clear"/>
        </w:rPr>
      </w:pPr>
    </w:p>
    <w:p>
      <w:pPr>
        <w:spacing w:before="0" w:after="0" w:line="240"/>
        <w:ind w:right="0" w:left="0" w:firstLine="0"/>
        <w:jc w:val="both"/>
        <w:rPr>
          <w:rFonts w:ascii="PT Astra Serif" w:hAnsi="PT Astra Serif" w:cs="PT Astra Serif" w:eastAsia="PT Astra Serif"/>
          <w:color w:val="auto"/>
          <w:spacing w:val="0"/>
          <w:position w:val="0"/>
          <w:sz w:val="24"/>
          <w:shd w:fill="auto" w:val="clear"/>
        </w:rPr>
      </w:pPr>
    </w:p>
    <w:p>
      <w:pPr>
        <w:spacing w:before="0" w:after="0" w:line="240"/>
        <w:ind w:right="0" w:left="0" w:firstLine="0"/>
        <w:jc w:val="both"/>
        <w:rPr>
          <w:rFonts w:ascii="PT Astra Serif" w:hAnsi="PT Astra Serif" w:cs="PT Astra Serif" w:eastAsia="PT Astra Serif"/>
          <w:color w:val="auto"/>
          <w:spacing w:val="0"/>
          <w:position w:val="0"/>
          <w:sz w:val="24"/>
          <w:shd w:fill="auto" w:val="clear"/>
        </w:rPr>
      </w:pPr>
    </w:p>
    <w:p>
      <w:pPr>
        <w:spacing w:before="0" w:after="0" w:line="240"/>
        <w:ind w:right="0" w:left="0" w:firstLine="0"/>
        <w:jc w:val="both"/>
        <w:rPr>
          <w:rFonts w:ascii="PT Astra Serif" w:hAnsi="PT Astra Serif" w:cs="PT Astra Serif" w:eastAsia="PT Astra Serif"/>
          <w:color w:val="auto"/>
          <w:spacing w:val="0"/>
          <w:position w:val="0"/>
          <w:sz w:val="24"/>
          <w:shd w:fill="auto" w:val="clear"/>
        </w:rPr>
      </w:pPr>
    </w:p>
    <w:p>
      <w:pPr>
        <w:spacing w:before="0" w:after="0" w:line="240"/>
        <w:ind w:right="0" w:left="0" w:firstLine="0"/>
        <w:jc w:val="both"/>
        <w:rPr>
          <w:rFonts w:ascii="PT Astra Serif" w:hAnsi="PT Astra Serif" w:cs="PT Astra Serif" w:eastAsia="PT Astra Serif"/>
          <w:color w:val="auto"/>
          <w:spacing w:val="0"/>
          <w:position w:val="0"/>
          <w:sz w:val="24"/>
          <w:shd w:fill="auto" w:val="clear"/>
        </w:rPr>
      </w:pPr>
    </w:p>
    <w:p>
      <w:pPr>
        <w:spacing w:before="0" w:after="0" w:line="240"/>
        <w:ind w:right="0" w:left="0" w:firstLine="0"/>
        <w:jc w:val="both"/>
        <w:rPr>
          <w:rFonts w:ascii="PT Astra Serif" w:hAnsi="PT Astra Serif" w:cs="PT Astra Serif" w:eastAsia="PT Astra Serif"/>
          <w:color w:val="auto"/>
          <w:spacing w:val="0"/>
          <w:position w:val="0"/>
          <w:sz w:val="24"/>
          <w:shd w:fill="auto" w:val="clear"/>
        </w:rPr>
      </w:pPr>
    </w:p>
    <w:p>
      <w:pPr>
        <w:spacing w:before="0" w:after="0" w:line="240"/>
        <w:ind w:right="0" w:left="0" w:firstLine="0"/>
        <w:jc w:val="both"/>
        <w:rPr>
          <w:rFonts w:ascii="PT Astra Serif" w:hAnsi="PT Astra Serif" w:cs="PT Astra Serif" w:eastAsia="PT Astra Serif"/>
          <w:color w:val="auto"/>
          <w:spacing w:val="0"/>
          <w:position w:val="0"/>
          <w:sz w:val="24"/>
          <w:shd w:fill="auto" w:val="clear"/>
        </w:rPr>
      </w:pPr>
    </w:p>
    <w:p>
      <w:pPr>
        <w:spacing w:before="0" w:after="0" w:line="240"/>
        <w:ind w:right="0" w:left="0" w:firstLine="0"/>
        <w:jc w:val="both"/>
        <w:rPr>
          <w:rFonts w:ascii="PT Astra Serif" w:hAnsi="PT Astra Serif" w:cs="PT Astra Serif" w:eastAsia="PT Astra Serif"/>
          <w:color w:val="auto"/>
          <w:spacing w:val="0"/>
          <w:position w:val="0"/>
          <w:sz w:val="24"/>
          <w:shd w:fill="auto" w:val="clear"/>
        </w:rPr>
      </w:pPr>
    </w:p>
    <w:p>
      <w:pPr>
        <w:spacing w:before="0" w:after="0" w:line="240"/>
        <w:ind w:right="0" w:left="5954" w:hanging="914"/>
        <w:jc w:val="right"/>
        <w:rPr>
          <w:rFonts w:ascii="Arial" w:hAnsi="Arial" w:cs="Arial" w:eastAsia="Arial"/>
          <w:color w:val="auto"/>
          <w:spacing w:val="0"/>
          <w:position w:val="0"/>
          <w:sz w:val="24"/>
          <w:shd w:fill="auto" w:val="clear"/>
        </w:rPr>
      </w:pPr>
    </w:p>
    <w:p>
      <w:pPr>
        <w:spacing w:before="0" w:after="0" w:line="240"/>
        <w:ind w:right="0" w:left="5954" w:hanging="91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w:t>
      </w:r>
    </w:p>
    <w:p>
      <w:pPr>
        <w:tabs>
          <w:tab w:val="left" w:pos="4680" w:leader="none"/>
        </w:tabs>
        <w:spacing w:before="0" w:after="0" w:line="240"/>
        <w:ind w:right="0" w:left="4680" w:hanging="217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положению о реализации инициативных</w:t>
      </w:r>
    </w:p>
    <w:p>
      <w:pPr>
        <w:tabs>
          <w:tab w:val="left" w:pos="4680" w:leader="none"/>
        </w:tabs>
        <w:spacing w:before="0" w:after="0" w:line="240"/>
        <w:ind w:right="0" w:left="4680" w:hanging="217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проектов на территории Зуевского    сельсовета</w:t>
      </w:r>
    </w:p>
    <w:p>
      <w:pPr>
        <w:tabs>
          <w:tab w:val="left" w:pos="4680" w:leader="none"/>
        </w:tabs>
        <w:spacing w:before="0" w:after="0" w:line="240"/>
        <w:ind w:right="0" w:left="4680" w:hanging="2174"/>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Солнцевского    района Курской области</w:t>
      </w:r>
    </w:p>
    <w:p>
      <w:pPr>
        <w:tabs>
          <w:tab w:val="left" w:pos="4680" w:leader="none"/>
        </w:tabs>
        <w:spacing w:before="0" w:after="0" w:line="240"/>
        <w:ind w:right="0" w:left="4680" w:hanging="2174"/>
        <w:jc w:val="right"/>
        <w:rPr>
          <w:rFonts w:ascii="Arial" w:hAnsi="Arial" w:cs="Arial" w:eastAsia="Arial"/>
          <w:color w:val="auto"/>
          <w:spacing w:val="0"/>
          <w:position w:val="0"/>
          <w:sz w:val="24"/>
          <w:shd w:fill="auto" w:val="clear"/>
        </w:rPr>
      </w:pPr>
    </w:p>
    <w:p>
      <w:pPr>
        <w:tabs>
          <w:tab w:val="left" w:pos="4680" w:leader="none"/>
        </w:tabs>
        <w:spacing w:before="0" w:after="0" w:line="240"/>
        <w:ind w:right="0" w:left="4680" w:hanging="2174"/>
        <w:jc w:val="right"/>
        <w:rPr>
          <w:rFonts w:ascii="Arial" w:hAnsi="Arial" w:cs="Arial" w:eastAsia="Arial"/>
          <w:color w:val="auto"/>
          <w:spacing w:val="0"/>
          <w:position w:val="0"/>
          <w:sz w:val="24"/>
          <w:shd w:fill="auto" w:val="clear"/>
        </w:rPr>
      </w:pPr>
    </w:p>
    <w:p>
      <w:pPr>
        <w:tabs>
          <w:tab w:val="left" w:pos="4680" w:leader="none"/>
        </w:tabs>
        <w:spacing w:before="0" w:after="0" w:line="240"/>
        <w:ind w:right="0" w:left="4680" w:hanging="2174"/>
        <w:jc w:val="righ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Протокол</w:t>
      </w:r>
    </w:p>
    <w:p>
      <w:pPr>
        <w:tabs>
          <w:tab w:val="center" w:pos="4677" w:leader="none"/>
          <w:tab w:val="left" w:pos="6096" w:leader="none"/>
          <w:tab w:val="right" w:pos="9354" w:leader="none"/>
        </w:tabs>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собрания (конференции) граждан о поддержке (отклонении) инициативного(ных) проекта(ов) для его (их) реализации на территории Зуевского    сельсовета Солнцевского    района</w:t>
      </w:r>
    </w:p>
    <w:p>
      <w:pPr>
        <w:spacing w:before="0" w:after="0" w:line="240"/>
        <w:ind w:right="0" w:left="0" w:firstLine="709"/>
        <w:jc w:val="both"/>
        <w:rPr>
          <w:rFonts w:ascii="PT Astra Serif" w:hAnsi="PT Astra Serif" w:cs="PT Astra Serif" w:eastAsia="PT Astra Serif"/>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Дата проведения собрания (конференции): </w:t>
      </w:r>
      <w:r>
        <w:rPr>
          <w:rFonts w:ascii="Arial" w:hAnsi="Arial" w:cs="Arial" w:eastAsia="Arial"/>
          <w:color w:val="auto"/>
          <w:spacing w:val="0"/>
          <w:position w:val="0"/>
          <w:sz w:val="24"/>
          <w:shd w:fill="auto" w:val="clear"/>
        </w:rPr>
        <w:t xml:space="preserve">«_____»  _____________20____ </w:t>
      </w:r>
      <w:r>
        <w:rPr>
          <w:rFonts w:ascii="Arial" w:hAnsi="Arial" w:cs="Arial" w:eastAsia="Arial"/>
          <w:color w:val="auto"/>
          <w:spacing w:val="0"/>
          <w:position w:val="0"/>
          <w:sz w:val="24"/>
          <w:shd w:fill="auto" w:val="clear"/>
        </w:rPr>
        <w:t xml:space="preserve">г. </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Место проведения собрания (конференции):_____________________________</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Время начала собрания (конференции): </w:t>
        <w:tab/>
        <w:t xml:space="preserve">____час. _________ мин</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Время окончания собрания (конференции): _______ час ________ мин.</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Повестка собрания (конференции): ______________________________________</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Ход собрания (конференции): ____________________________________</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_______________________________________________________________</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Итоги собрания(конференции) и принятые решения:</w:t>
      </w:r>
    </w:p>
    <w:p>
      <w:pPr>
        <w:spacing w:before="0" w:after="0" w:line="240"/>
        <w:ind w:right="0" w:left="0" w:firstLine="709"/>
        <w:jc w:val="both"/>
        <w:rPr>
          <w:rFonts w:ascii="Arial" w:hAnsi="Arial" w:cs="Arial" w:eastAsia="Arial"/>
          <w:color w:val="auto"/>
          <w:spacing w:val="0"/>
          <w:position w:val="0"/>
          <w:sz w:val="24"/>
          <w:shd w:fill="auto" w:val="clear"/>
        </w:rPr>
      </w:pPr>
    </w:p>
    <w:tbl>
      <w:tblPr>
        <w:tblInd w:w="40" w:type="dxa"/>
      </w:tblPr>
      <w:tblGrid>
        <w:gridCol w:w="610"/>
        <w:gridCol w:w="6478"/>
        <w:gridCol w:w="2551"/>
      </w:tblGrid>
      <w:tr>
        <w:trPr>
          <w:trHeight w:val="536" w:hRule="auto"/>
          <w:jc w:val="left"/>
        </w:trPr>
        <w:tc>
          <w:tcPr>
            <w:tcW w:w="61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п/п</w:t>
            </w:r>
          </w:p>
        </w:tc>
        <w:tc>
          <w:tcPr>
            <w:tcW w:w="647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Наименование</w:t>
            </w:r>
          </w:p>
        </w:tc>
        <w:tc>
          <w:tcPr>
            <w:tcW w:w="2551"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Итоги собрания(конференции)  и принятые решения</w:t>
            </w:r>
          </w:p>
        </w:tc>
      </w:tr>
      <w:tr>
        <w:trPr>
          <w:trHeight w:val="677" w:hRule="auto"/>
          <w:jc w:val="left"/>
        </w:trPr>
        <w:tc>
          <w:tcPr>
            <w:tcW w:w="61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709"/>
              <w:jc w:val="center"/>
              <w:rPr>
                <w:color w:val="auto"/>
                <w:spacing w:val="0"/>
                <w:position w:val="0"/>
                <w:shd w:fill="auto" w:val="clear"/>
              </w:rPr>
            </w:pPr>
            <w:r>
              <w:rPr>
                <w:rFonts w:ascii="Arial" w:hAnsi="Arial" w:cs="Arial" w:eastAsia="Arial"/>
                <w:color w:val="auto"/>
                <w:spacing w:val="0"/>
                <w:position w:val="0"/>
                <w:sz w:val="24"/>
                <w:shd w:fill="auto" w:val="clear"/>
              </w:rPr>
              <w:t xml:space="preserve">1</w:t>
            </w:r>
          </w:p>
        </w:tc>
        <w:tc>
          <w:tcPr>
            <w:tcW w:w="647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Количество граждан (чел), присутствующих на собрании (конференции) (подписные листы прилагаются)</w:t>
            </w:r>
          </w:p>
        </w:tc>
        <w:tc>
          <w:tcPr>
            <w:tcW w:w="2551"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709"/>
              <w:jc w:val="both"/>
              <w:rPr>
                <w:rFonts w:ascii="Calibri" w:hAnsi="Calibri" w:cs="Calibri" w:eastAsia="Calibri"/>
                <w:color w:val="auto"/>
                <w:spacing w:val="0"/>
                <w:position w:val="0"/>
                <w:sz w:val="22"/>
                <w:shd w:fill="auto" w:val="clear"/>
              </w:rPr>
            </w:pPr>
          </w:p>
        </w:tc>
      </w:tr>
      <w:tr>
        <w:trPr>
          <w:trHeight w:val="576" w:hRule="auto"/>
          <w:jc w:val="left"/>
        </w:trPr>
        <w:tc>
          <w:tcPr>
            <w:tcW w:w="61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709"/>
              <w:jc w:val="center"/>
              <w:rPr>
                <w:color w:val="auto"/>
                <w:spacing w:val="0"/>
                <w:position w:val="0"/>
                <w:shd w:fill="auto" w:val="clear"/>
              </w:rPr>
            </w:pPr>
            <w:r>
              <w:rPr>
                <w:rFonts w:ascii="Arial" w:hAnsi="Arial" w:cs="Arial" w:eastAsia="Arial"/>
                <w:color w:val="auto"/>
                <w:spacing w:val="0"/>
                <w:position w:val="0"/>
                <w:sz w:val="24"/>
                <w:shd w:fill="auto" w:val="clear"/>
              </w:rPr>
              <w:t xml:space="preserve">2</w:t>
            </w:r>
          </w:p>
        </w:tc>
        <w:tc>
          <w:tcPr>
            <w:tcW w:w="647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Наименования инициативного(ых) проекта(ов), которые обсуждались на собрании(конференции) </w:t>
            </w:r>
          </w:p>
        </w:tc>
        <w:tc>
          <w:tcPr>
            <w:tcW w:w="2551"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709"/>
              <w:jc w:val="both"/>
              <w:rPr>
                <w:rFonts w:ascii="Calibri" w:hAnsi="Calibri" w:cs="Calibri" w:eastAsia="Calibri"/>
                <w:color w:val="auto"/>
                <w:spacing w:val="0"/>
                <w:position w:val="0"/>
                <w:sz w:val="22"/>
                <w:shd w:fill="auto" w:val="clear"/>
              </w:rPr>
            </w:pPr>
          </w:p>
        </w:tc>
      </w:tr>
      <w:tr>
        <w:trPr>
          <w:trHeight w:val="444" w:hRule="auto"/>
          <w:jc w:val="left"/>
        </w:trPr>
        <w:tc>
          <w:tcPr>
            <w:tcW w:w="61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709"/>
              <w:jc w:val="center"/>
              <w:rPr>
                <w:color w:val="auto"/>
                <w:spacing w:val="0"/>
                <w:position w:val="0"/>
                <w:shd w:fill="auto" w:val="clear"/>
              </w:rPr>
            </w:pPr>
            <w:r>
              <w:rPr>
                <w:rFonts w:ascii="Arial" w:hAnsi="Arial" w:cs="Arial" w:eastAsia="Arial"/>
                <w:color w:val="auto"/>
                <w:spacing w:val="0"/>
                <w:position w:val="0"/>
                <w:sz w:val="24"/>
                <w:shd w:fill="auto" w:val="clear"/>
              </w:rPr>
              <w:t xml:space="preserve">3</w:t>
            </w:r>
          </w:p>
        </w:tc>
        <w:tc>
          <w:tcPr>
            <w:tcW w:w="647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Наименование проекта, выбранного для реализации </w:t>
            </w:r>
          </w:p>
        </w:tc>
        <w:tc>
          <w:tcPr>
            <w:tcW w:w="2551"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709"/>
              <w:jc w:val="both"/>
              <w:rPr>
                <w:rFonts w:ascii="Calibri" w:hAnsi="Calibri" w:cs="Calibri" w:eastAsia="Calibri"/>
                <w:color w:val="auto"/>
                <w:spacing w:val="0"/>
                <w:position w:val="0"/>
                <w:sz w:val="22"/>
                <w:shd w:fill="auto" w:val="clear"/>
              </w:rPr>
            </w:pPr>
          </w:p>
        </w:tc>
      </w:tr>
      <w:tr>
        <w:trPr>
          <w:trHeight w:val="711" w:hRule="auto"/>
          <w:jc w:val="left"/>
        </w:trPr>
        <w:tc>
          <w:tcPr>
            <w:tcW w:w="61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709"/>
              <w:jc w:val="center"/>
              <w:rPr>
                <w:color w:val="auto"/>
                <w:spacing w:val="0"/>
                <w:position w:val="0"/>
                <w:shd w:fill="auto" w:val="clear"/>
              </w:rPr>
            </w:pPr>
            <w:r>
              <w:rPr>
                <w:rFonts w:ascii="Arial" w:hAnsi="Arial" w:cs="Arial" w:eastAsia="Arial"/>
                <w:color w:val="auto"/>
                <w:spacing w:val="0"/>
                <w:position w:val="0"/>
                <w:sz w:val="24"/>
                <w:shd w:fill="auto" w:val="clear"/>
              </w:rPr>
              <w:t xml:space="preserve">4</w:t>
            </w:r>
          </w:p>
        </w:tc>
        <w:tc>
          <w:tcPr>
            <w:tcW w:w="647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Предполагаемая общая стоимость реализации выбранного проекта (руб.)</w:t>
            </w:r>
          </w:p>
        </w:tc>
        <w:tc>
          <w:tcPr>
            <w:tcW w:w="2551"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709"/>
              <w:jc w:val="both"/>
              <w:rPr>
                <w:rFonts w:ascii="Calibri" w:hAnsi="Calibri" w:cs="Calibri" w:eastAsia="Calibri"/>
                <w:color w:val="auto"/>
                <w:spacing w:val="0"/>
                <w:position w:val="0"/>
                <w:sz w:val="22"/>
                <w:shd w:fill="auto" w:val="clear"/>
              </w:rPr>
            </w:pPr>
          </w:p>
        </w:tc>
      </w:tr>
      <w:tr>
        <w:trPr>
          <w:trHeight w:val="718" w:hRule="auto"/>
          <w:jc w:val="left"/>
        </w:trPr>
        <w:tc>
          <w:tcPr>
            <w:tcW w:w="61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709"/>
              <w:jc w:val="center"/>
              <w:rPr>
                <w:color w:val="auto"/>
                <w:spacing w:val="0"/>
                <w:position w:val="0"/>
                <w:shd w:fill="auto" w:val="clear"/>
              </w:rPr>
            </w:pPr>
            <w:r>
              <w:rPr>
                <w:rFonts w:ascii="Arial" w:hAnsi="Arial" w:cs="Arial" w:eastAsia="Arial"/>
                <w:color w:val="auto"/>
                <w:spacing w:val="0"/>
                <w:position w:val="0"/>
                <w:sz w:val="24"/>
                <w:shd w:fill="auto" w:val="clear"/>
              </w:rPr>
              <w:t xml:space="preserve">5</w:t>
            </w:r>
          </w:p>
        </w:tc>
        <w:tc>
          <w:tcPr>
            <w:tcW w:w="647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Сумма вклада населения на реализацию выбранного проекта (руб.)</w:t>
            </w:r>
          </w:p>
        </w:tc>
        <w:tc>
          <w:tcPr>
            <w:tcW w:w="2551"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709"/>
              <w:jc w:val="both"/>
              <w:rPr>
                <w:rFonts w:ascii="Calibri" w:hAnsi="Calibri" w:cs="Calibri" w:eastAsia="Calibri"/>
                <w:color w:val="auto"/>
                <w:spacing w:val="0"/>
                <w:position w:val="0"/>
                <w:sz w:val="22"/>
                <w:shd w:fill="auto" w:val="clear"/>
              </w:rPr>
            </w:pPr>
          </w:p>
        </w:tc>
      </w:tr>
      <w:tr>
        <w:trPr>
          <w:trHeight w:val="1083" w:hRule="auto"/>
          <w:jc w:val="left"/>
        </w:trPr>
        <w:tc>
          <w:tcPr>
            <w:tcW w:w="61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709"/>
              <w:jc w:val="center"/>
              <w:rPr>
                <w:color w:val="auto"/>
                <w:spacing w:val="0"/>
                <w:position w:val="0"/>
                <w:shd w:fill="auto" w:val="clear"/>
              </w:rPr>
            </w:pPr>
            <w:r>
              <w:rPr>
                <w:rFonts w:ascii="Arial" w:hAnsi="Arial" w:cs="Arial" w:eastAsia="Arial"/>
                <w:color w:val="auto"/>
                <w:spacing w:val="0"/>
                <w:position w:val="0"/>
                <w:sz w:val="24"/>
                <w:shd w:fill="auto" w:val="clear"/>
              </w:rPr>
              <w:t xml:space="preserve">6</w:t>
            </w:r>
          </w:p>
        </w:tc>
        <w:tc>
          <w:tcPr>
            <w:tcW w:w="647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Сумма вклада юридических лиц, индивидуальных предпринимателей, желающих принять участие в проекте (руб.)</w:t>
            </w:r>
          </w:p>
        </w:tc>
        <w:tc>
          <w:tcPr>
            <w:tcW w:w="2551"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709"/>
              <w:jc w:val="both"/>
              <w:rPr>
                <w:rFonts w:ascii="Calibri" w:hAnsi="Calibri" w:cs="Calibri" w:eastAsia="Calibri"/>
                <w:color w:val="auto"/>
                <w:spacing w:val="0"/>
                <w:position w:val="0"/>
                <w:sz w:val="22"/>
                <w:shd w:fill="auto" w:val="clear"/>
              </w:rPr>
            </w:pPr>
          </w:p>
        </w:tc>
      </w:tr>
      <w:tr>
        <w:trPr>
          <w:trHeight w:val="573" w:hRule="auto"/>
          <w:jc w:val="left"/>
        </w:trPr>
        <w:tc>
          <w:tcPr>
            <w:tcW w:w="610"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709"/>
              <w:jc w:val="center"/>
              <w:rPr>
                <w:color w:val="auto"/>
                <w:spacing w:val="0"/>
                <w:position w:val="0"/>
                <w:shd w:fill="auto" w:val="clear"/>
              </w:rPr>
            </w:pPr>
            <w:r>
              <w:rPr>
                <w:rFonts w:ascii="Arial" w:hAnsi="Arial" w:cs="Arial" w:eastAsia="Arial"/>
                <w:color w:val="auto"/>
                <w:spacing w:val="0"/>
                <w:position w:val="0"/>
                <w:sz w:val="24"/>
                <w:shd w:fill="auto" w:val="clear"/>
              </w:rPr>
              <w:t xml:space="preserve">9</w:t>
            </w:r>
          </w:p>
        </w:tc>
        <w:tc>
          <w:tcPr>
            <w:tcW w:w="6478"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Состав инициативной группы (Ф.И.О., адрес регистрации, контактные данные)</w:t>
            </w:r>
          </w:p>
        </w:tc>
        <w:tc>
          <w:tcPr>
            <w:tcW w:w="2551" w:type="dxa"/>
            <w:tcBorders>
              <w:top w:val="single" w:color="000000" w:sz="6"/>
              <w:left w:val="single" w:color="000000" w:sz="6"/>
              <w:bottom w:val="single" w:color="000000" w:sz="6"/>
              <w:right w:val="single" w:color="000000" w:sz="6"/>
            </w:tcBorders>
            <w:shd w:color="auto" w:fill="ffffff" w:val="clear"/>
            <w:tcMar>
              <w:left w:w="40" w:type="dxa"/>
              <w:right w:w="40" w:type="dxa"/>
            </w:tcMar>
            <w:vAlign w:val="top"/>
          </w:tcPr>
          <w:p>
            <w:pPr>
              <w:spacing w:before="0" w:after="0" w:line="240"/>
              <w:ind w:right="0" w:left="0" w:firstLine="709"/>
              <w:jc w:val="both"/>
              <w:rPr>
                <w:rFonts w:ascii="Calibri" w:hAnsi="Calibri" w:cs="Calibri" w:eastAsia="Calibri"/>
                <w:color w:val="auto"/>
                <w:spacing w:val="0"/>
                <w:position w:val="0"/>
                <w:sz w:val="22"/>
                <w:shd w:fill="auto" w:val="clear"/>
              </w:rPr>
            </w:pPr>
          </w:p>
        </w:tc>
      </w:tr>
    </w:tbl>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Председатель: </w:t>
        <w:tab/>
        <w:t xml:space="preserve">___________________ _______________</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подпись  </w:t>
        <w:tab/>
        <w:tab/>
        <w:tab/>
        <w:t xml:space="preserve">(ФИО)</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Секретарь: </w:t>
        <w:tab/>
        <w:t xml:space="preserve">___________________ _______________</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подпись  </w:t>
        <w:tab/>
        <w:tab/>
        <w:tab/>
        <w:t xml:space="preserve">(ФИО)</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Представитель администрации Зуевского    сельсовета Солнцевского    района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___________________________________  ______________ ___________</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должность  </w:t>
        <w:tab/>
        <w:tab/>
        <w:tab/>
        <w:tab/>
        <w:tab/>
        <w:t xml:space="preserve">              подпись  </w:t>
        <w:tab/>
        <w:tab/>
        <w:t xml:space="preserve">(ФИО)</w:t>
        <w:tab/>
      </w: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garantf1://86367.0/" Id="docRId1" Type="http://schemas.openxmlformats.org/officeDocument/2006/relationships/hyperlink"/><Relationship TargetMode="External" Target="http://zuevadm.ru/" Id="docRId3" Type="http://schemas.openxmlformats.org/officeDocument/2006/relationships/hyperlink"/><Relationship Target="styles.xml" Id="docRId5" Type="http://schemas.openxmlformats.org/officeDocument/2006/relationships/styles"/><Relationship TargetMode="External" Target="http://zuevadm.ru/" Id="docRId0" Type="http://schemas.openxmlformats.org/officeDocument/2006/relationships/hyperlink"/><Relationship TargetMode="External" Target="http://zuevadm.ru/" Id="docRId2" Type="http://schemas.openxmlformats.org/officeDocument/2006/relationships/hyperlink"/><Relationship Target="numbering.xml" Id="docRId4" Type="http://schemas.openxmlformats.org/officeDocument/2006/relationships/numbering"/></Relationships>
</file>