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CFD" w:rsidRDefault="00C13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ahoma" w:eastAsia="Tahoma" w:hAnsi="Tahoma" w:cs="Tahoma"/>
          <w:b/>
          <w:color w:val="000000"/>
          <w:sz w:val="14"/>
          <w:shd w:val="clear" w:color="auto" w:fill="EEEEEE"/>
        </w:rPr>
        <w:t xml:space="preserve"> </w:t>
      </w:r>
    </w:p>
    <w:p w:rsidR="002C1CFD" w:rsidRPr="000C6E1E" w:rsidRDefault="00C13E8E" w:rsidP="000C6E1E">
      <w:pPr>
        <w:tabs>
          <w:tab w:val="left" w:pos="7920"/>
        </w:tabs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0C6E1E">
        <w:rPr>
          <w:rFonts w:ascii="Arial" w:eastAsia="Arial" w:hAnsi="Arial" w:cs="Arial"/>
          <w:b/>
          <w:sz w:val="32"/>
          <w:szCs w:val="32"/>
        </w:rPr>
        <w:t>АДМИНИСТРАЦИЯ   ЗУЕВСКОГО  СЕЛЬСОВЕТА</w:t>
      </w:r>
      <w:r w:rsidRPr="000C6E1E">
        <w:rPr>
          <w:rFonts w:ascii="Arial" w:eastAsia="Arial" w:hAnsi="Arial" w:cs="Arial"/>
          <w:b/>
          <w:sz w:val="32"/>
          <w:szCs w:val="32"/>
        </w:rPr>
        <w:br/>
        <w:t>СОЛНЦЕВСКОГО   РАЙОНА  КУРСКОЙ  ОБЛАСТИ</w:t>
      </w:r>
    </w:p>
    <w:p w:rsidR="002C1CFD" w:rsidRPr="000C6E1E" w:rsidRDefault="002C1CFD" w:rsidP="000C6E1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</w:pPr>
    </w:p>
    <w:p w:rsidR="00C13E8E" w:rsidRPr="000C6E1E" w:rsidRDefault="00C13E8E" w:rsidP="000C6E1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</w:pPr>
      <w:r w:rsidRPr="000C6E1E"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  <w:t>ПОСТАНОВЛЕНИЕ</w:t>
      </w:r>
      <w:r w:rsidR="00355E43"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  <w:t>(проект)</w:t>
      </w:r>
    </w:p>
    <w:p w:rsidR="00C13E8E" w:rsidRPr="000C6E1E" w:rsidRDefault="00355E43" w:rsidP="000C6E1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</w:pPr>
      <w:r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  <w:t xml:space="preserve"> </w:t>
      </w:r>
      <w:r w:rsidR="00C13E8E" w:rsidRPr="000C6E1E"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  <w:t xml:space="preserve">.2020 г. </w:t>
      </w:r>
      <w:r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  <w:t xml:space="preserve">                             №</w:t>
      </w:r>
    </w:p>
    <w:p w:rsidR="002C1CFD" w:rsidRPr="000C6E1E" w:rsidRDefault="002C1CFD" w:rsidP="000C6E1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32"/>
          <w:szCs w:val="32"/>
          <w:shd w:val="clear" w:color="auto" w:fill="EEEEEE"/>
        </w:rPr>
      </w:pPr>
    </w:p>
    <w:p w:rsidR="002C1CFD" w:rsidRPr="000C6E1E" w:rsidRDefault="00C13E8E" w:rsidP="000C6E1E">
      <w:pPr>
        <w:spacing w:after="0" w:line="240" w:lineRule="auto"/>
        <w:jc w:val="center"/>
        <w:rPr>
          <w:rFonts w:ascii="Arial" w:eastAsia="Tahoma" w:hAnsi="Arial" w:cs="Arial"/>
          <w:color w:val="000000"/>
          <w:sz w:val="32"/>
          <w:szCs w:val="32"/>
          <w:shd w:val="clear" w:color="auto" w:fill="EEEEEE"/>
        </w:rPr>
      </w:pPr>
      <w:r w:rsidRPr="000C6E1E">
        <w:rPr>
          <w:rFonts w:ascii="Arial" w:eastAsia="Tahoma" w:hAnsi="Arial" w:cs="Arial"/>
          <w:b/>
          <w:color w:val="000000"/>
          <w:sz w:val="32"/>
          <w:szCs w:val="32"/>
          <w:shd w:val="clear" w:color="auto" w:fill="EEEEEE"/>
        </w:rPr>
        <w:t xml:space="preserve">О внесении изменений и дополнений в постановление администрации Зуевского сельсовета </w:t>
      </w:r>
      <w:proofErr w:type="spellStart"/>
      <w:r w:rsidRPr="000C6E1E">
        <w:rPr>
          <w:rFonts w:ascii="Arial" w:eastAsia="Tahoma" w:hAnsi="Arial" w:cs="Arial"/>
          <w:b/>
          <w:color w:val="000000"/>
          <w:sz w:val="32"/>
          <w:szCs w:val="32"/>
          <w:shd w:val="clear" w:color="auto" w:fill="EEEEEE"/>
        </w:rPr>
        <w:t>Солнцевского</w:t>
      </w:r>
      <w:proofErr w:type="spellEnd"/>
      <w:r w:rsidRPr="000C6E1E">
        <w:rPr>
          <w:rFonts w:ascii="Arial" w:eastAsia="Tahoma" w:hAnsi="Arial" w:cs="Arial"/>
          <w:b/>
          <w:color w:val="000000"/>
          <w:sz w:val="32"/>
          <w:szCs w:val="32"/>
          <w:shd w:val="clear" w:color="auto" w:fill="EEEEEE"/>
        </w:rPr>
        <w:t xml:space="preserve"> района от  14.12.2018г №98 «Об утверждении порядка применения к муниципальным служащим администрации Зуевского сельсовета взысканий за коррупционные и иные правонарушения»</w:t>
      </w:r>
    </w:p>
    <w:p w:rsidR="002C1CFD" w:rsidRPr="000C6E1E" w:rsidRDefault="002C1CFD" w:rsidP="000C6E1E">
      <w:pPr>
        <w:spacing w:after="0" w:line="240" w:lineRule="auto"/>
        <w:jc w:val="center"/>
        <w:rPr>
          <w:rFonts w:ascii="Tahoma" w:eastAsia="Tahoma" w:hAnsi="Tahoma" w:cs="Tahoma"/>
          <w:color w:val="000000"/>
          <w:sz w:val="32"/>
          <w:szCs w:val="32"/>
          <w:shd w:val="clear" w:color="auto" w:fill="EEEEEE"/>
        </w:rPr>
      </w:pPr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>
        <w:rPr>
          <w:rFonts w:ascii="Tahoma" w:eastAsia="Tahoma" w:hAnsi="Tahoma" w:cs="Tahoma"/>
          <w:color w:val="000000"/>
          <w:sz w:val="28"/>
          <w:shd w:val="clear" w:color="auto" w:fill="EEEEEE"/>
        </w:rPr>
        <w:br/>
      </w: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 xml:space="preserve">         </w:t>
      </w:r>
      <w:proofErr w:type="gramStart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В соответствии с Федеральным законом от 02. 03. 2007 года № 25-ФЗ «О муниципальной службе в Российской Федерации», с Федеральным законом от 25.12.2008г. № 273-ФЗ  «О противодействии коррупции», Указом Президента Российской Федерации от 21.07.2010г. № 925 «О мерах по реализации отдельных положений Федерального закона «О противодействии коррупции», Федеральным законом от 06.10.2003 № 131-ФЗ "Об общих  принципах организации местного самоуправления в Российской Федерации</w:t>
      </w:r>
      <w:proofErr w:type="gramEnd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 xml:space="preserve">", Уставом  МО «Зуевский   сельсовет» </w:t>
      </w:r>
      <w:proofErr w:type="spellStart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Солнцевского</w:t>
      </w:r>
      <w:proofErr w:type="spellEnd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 xml:space="preserve"> района Курской области,  в целях предупреждения совершения муниципальными служащими коррупционных и иных правонарушений, Администрация Зуевского сельсовета </w:t>
      </w:r>
      <w:proofErr w:type="spellStart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Солнцевского</w:t>
      </w:r>
      <w:proofErr w:type="spellEnd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 xml:space="preserve"> района </w:t>
      </w:r>
      <w:proofErr w:type="gramStart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П</w:t>
      </w:r>
      <w:proofErr w:type="gramEnd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 xml:space="preserve"> О С Т А Н О В Л Я Е Т:</w:t>
      </w:r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 xml:space="preserve">        1. Внести  в постановление администрации Зуевского сельсовета </w:t>
      </w:r>
      <w:proofErr w:type="spellStart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Солнцевского</w:t>
      </w:r>
      <w:proofErr w:type="spellEnd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 xml:space="preserve"> района от  14.12.2018г №98 «Об утверждении порядка применения к муниципальным служащим администрации Зуевского сельсовета взысканий за коррупционные и иные правонарушения</w:t>
      </w:r>
      <w:proofErr w:type="gramStart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»с</w:t>
      </w:r>
      <w:proofErr w:type="gramEnd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ледующие изменения:</w:t>
      </w:r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-пункт 4.4 изложить в новой редакции:</w:t>
      </w:r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«4.4 Взыскания, предусмотренные статьями 14.1,15 и 27 настоящего Федерального закона, применяется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производства по уголовному делу</w:t>
      </w:r>
      <w:proofErr w:type="gramStart"/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.»</w:t>
      </w:r>
      <w:proofErr w:type="gramEnd"/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 </w:t>
      </w:r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       2. Настоящее постановление вступает в силу со дня официального опубликования (обнародования).</w:t>
      </w:r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 </w:t>
      </w:r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 </w:t>
      </w:r>
    </w:p>
    <w:p w:rsidR="002C1CFD" w:rsidRPr="000C6E1E" w:rsidRDefault="00C13E8E">
      <w:pPr>
        <w:spacing w:after="0" w:line="240" w:lineRule="auto"/>
        <w:jc w:val="both"/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</w:pPr>
      <w:r w:rsidRPr="000C6E1E">
        <w:rPr>
          <w:rFonts w:ascii="Arial" w:eastAsia="Tahoma" w:hAnsi="Arial" w:cs="Arial"/>
          <w:color w:val="000000"/>
          <w:sz w:val="24"/>
          <w:szCs w:val="24"/>
          <w:shd w:val="clear" w:color="auto" w:fill="EEEEEE"/>
        </w:rPr>
        <w:t>И.о. Главы Зуевского сельсовета:                                    Т.М.Климова</w:t>
      </w:r>
    </w:p>
    <w:p w:rsidR="002C1CFD" w:rsidRPr="000C6E1E" w:rsidRDefault="002C1CFD">
      <w:pPr>
        <w:rPr>
          <w:rFonts w:ascii="Arial" w:eastAsia="Calibri" w:hAnsi="Arial" w:cs="Arial"/>
          <w:sz w:val="24"/>
          <w:szCs w:val="24"/>
        </w:rPr>
      </w:pPr>
    </w:p>
    <w:sectPr w:rsidR="002C1CFD" w:rsidRPr="000C6E1E" w:rsidSect="0023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CFD"/>
    <w:rsid w:val="000C6E1E"/>
    <w:rsid w:val="0023014F"/>
    <w:rsid w:val="002C1CFD"/>
    <w:rsid w:val="00355E43"/>
    <w:rsid w:val="00377E06"/>
    <w:rsid w:val="00C1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2020-06-03T11:39:00Z</dcterms:created>
  <dcterms:modified xsi:type="dcterms:W3CDTF">2020-06-03T11:39:00Z</dcterms:modified>
</cp:coreProperties>
</file>