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38F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74238F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СОБРАНИЕ ДЕПУТАТОВ          </w:t>
      </w:r>
    </w:p>
    <w:p w:rsidR="00000000" w:rsidRDefault="00742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ЗУЕВСКОГО СЕЛЬСОВЕТА</w:t>
      </w:r>
    </w:p>
    <w:p w:rsidR="00000000" w:rsidRDefault="00742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СОЛНЦЕВСКОГО  РАЙОНА </w:t>
      </w:r>
    </w:p>
    <w:p w:rsidR="00000000" w:rsidRDefault="0074238F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238F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000" w:rsidRDefault="0074238F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238F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«15»мая  2020 г.                                                      №35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</w:t>
      </w: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орбуновка,х.Лучки</w:t>
      </w:r>
      <w:proofErr w:type="spellEnd"/>
    </w:p>
    <w:p w:rsidR="00000000" w:rsidRDefault="0074238F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территориального общественного самоуправления в Зуевском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 соответствии с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anchor="Par33%23Par33" w:history="1">
        <w:r>
          <w:rPr>
            <w:rStyle w:val="a3"/>
            <w:rFonts w:ascii="Times New Roman" w:hAnsi="Times New Roman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авлении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00000" w:rsidRDefault="0074238F">
      <w:pPr>
        <w:pStyle w:val="ConsPlusNormal"/>
        <w:tabs>
          <w:tab w:val="left" w:pos="6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</w:t>
      </w:r>
      <w:r>
        <w:rPr>
          <w:rFonts w:ascii="Times New Roman" w:hAnsi="Times New Roman" w:cs="Times New Roman"/>
          <w:sz w:val="28"/>
          <w:szCs w:val="28"/>
        </w:rPr>
        <w:t>.Гридасов</w:t>
      </w:r>
      <w:proofErr w:type="spell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tabs>
          <w:tab w:val="left" w:pos="67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  <w:t>Т.М.Климова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 »мая  2020 г. №35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000000" w:rsidRDefault="00742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на основании Федерального </w:t>
      </w:r>
      <w:hyperlink r:id="rId9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Федерального </w:t>
      </w:r>
      <w:hyperlink r:id="rId10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</w:t>
      </w:r>
      <w:hyperlink r:id="rId11" w:history="1">
        <w:r>
          <w:rPr>
            <w:rStyle w:val="a3"/>
            <w:rFonts w:ascii="Times New Roman" w:hAnsi="Times New Roman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и определяет порядок организации и осуществления территориального обществе</w:t>
      </w:r>
      <w:r>
        <w:rPr>
          <w:rFonts w:ascii="Times New Roman" w:hAnsi="Times New Roman" w:cs="Times New Roman"/>
          <w:sz w:val="28"/>
          <w:szCs w:val="28"/>
        </w:rPr>
        <w:t>нного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территориальном общественном самоуправлении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«Зуевски</w:t>
      </w:r>
      <w:r>
        <w:rPr>
          <w:rFonts w:ascii="Times New Roman" w:hAnsi="Times New Roman" w:cs="Times New Roman"/>
          <w:sz w:val="28"/>
          <w:szCs w:val="28"/>
        </w:rPr>
        <w:t xml:space="preserve">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  для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ТОС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   осуществляетс</w:t>
      </w:r>
      <w:r>
        <w:rPr>
          <w:rFonts w:ascii="Times New Roman" w:hAnsi="Times New Roman" w:cs="Times New Roman"/>
          <w:sz w:val="28"/>
          <w:szCs w:val="28"/>
        </w:rPr>
        <w:t>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ТОС составляют </w:t>
      </w:r>
      <w:hyperlink r:id="rId12" w:history="1">
        <w:r>
          <w:rPr>
            <w:rStyle w:val="a3"/>
            <w:rFonts w:ascii="Times New Roman" w:hAnsi="Times New Roman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законы Курской области, </w:t>
      </w:r>
      <w:hyperlink r:id="rId13" w:history="1">
        <w:r>
          <w:rPr>
            <w:rStyle w:val="a3"/>
            <w:rFonts w:ascii="Times New Roman" w:hAnsi="Times New Roman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настоящее Положение, иные нормативные правовые акты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уставы ТОС.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осуществляется на принципах: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>
        <w:rPr>
          <w:rFonts w:ascii="Times New Roman" w:hAnsi="Times New Roman" w:cs="Times New Roman"/>
          <w:sz w:val="28"/>
          <w:szCs w:val="28"/>
        </w:rPr>
        <w:t>аконности;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защиты прав и интересов населения;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гласности и учета общественного мнения;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выборности и подконтрольности органов ТОС населению соответствующей территории;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самостоятельности и ответственности в принятии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решений;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свободы выбора формы осуществления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широкого участия населения в выработке и принятии решений по вопросам, затрагивающим их интересы;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сочетания интересов населения соответствующей территории, на которой осуществляется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риториальное общественное самоуправление, и интересов всего населения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учета исторических и иных местных традиций.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территории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ТОС может осуществ</w:t>
      </w:r>
      <w:r>
        <w:rPr>
          <w:rFonts w:ascii="Times New Roman" w:hAnsi="Times New Roman" w:cs="Times New Roman"/>
          <w:sz w:val="28"/>
          <w:szCs w:val="28"/>
        </w:rPr>
        <w:t>ляться в пределах следующих территорий проживания граждан: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территории проживания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создания ТОС на определенной терри</w:t>
      </w:r>
      <w:r>
        <w:rPr>
          <w:rFonts w:ascii="Times New Roman" w:hAnsi="Times New Roman" w:cs="Times New Roman"/>
          <w:sz w:val="28"/>
          <w:szCs w:val="28"/>
        </w:rPr>
        <w:t>тории обязательны следующие условия: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границы территории ТОС не могут выходить за пределы территории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на которой осуществляется ТОС, как правило, должна с</w:t>
      </w:r>
      <w:r>
        <w:rPr>
          <w:rFonts w:ascii="Times New Roman" w:hAnsi="Times New Roman" w:cs="Times New Roman"/>
          <w:sz w:val="28"/>
          <w:szCs w:val="28"/>
        </w:rPr>
        <w:t>оставлять единую территорию в пределах архитектурно-планировочных зон или жилищных комплексов;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границах территории деятельности ТОС не может действовать более одного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Границы территории, на которой осуществляется ТОС, устанавливаются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границ могут учитываться исторические, культурные, социально-экономические, иные признаки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3.4. Инициативная группа граждан численностью не менее 7 человек, проживающих на соответствующей территории, направляет письменное заявление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</w:t>
      </w:r>
      <w:r>
        <w:rPr>
          <w:rFonts w:ascii="Times New Roman" w:hAnsi="Times New Roman" w:cs="Times New Roman"/>
          <w:sz w:val="28"/>
          <w:szCs w:val="28"/>
        </w:rPr>
        <w:t>ерритории, на которой осуществляется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 установлении границ территории осуществления ТОС указываются: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границ территории осуществления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фамилии, имена, отчества членов инициативной группы граждан, даты рождения, сведения </w:t>
      </w:r>
      <w:r>
        <w:rPr>
          <w:rFonts w:ascii="Times New Roman" w:hAnsi="Times New Roman" w:cs="Times New Roman"/>
          <w:sz w:val="28"/>
          <w:szCs w:val="28"/>
        </w:rPr>
        <w:t>об их месте жительства, паспортные данные;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подачи заявления об установлении границ территории осуществления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адрес, по которому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направляет принятое решение об устано</w:t>
      </w:r>
      <w:r>
        <w:rPr>
          <w:rFonts w:ascii="Times New Roman" w:hAnsi="Times New Roman" w:cs="Times New Roman"/>
          <w:sz w:val="28"/>
          <w:szCs w:val="28"/>
        </w:rPr>
        <w:t>влении границ территории, на которой осуществляется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инициативной группы, подписанному ее членами, прилагается схема границ, в пределах которых предполагается осуществление ТОС, согласованная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Изменение границ территории деятельности ТОС осуществляется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по заявлению органа ТОС, содержащему сведения, аналогичные указываемым в заявле</w:t>
      </w:r>
      <w:r>
        <w:rPr>
          <w:rFonts w:ascii="Times New Roman" w:hAnsi="Times New Roman" w:cs="Times New Roman"/>
          <w:sz w:val="28"/>
          <w:szCs w:val="28"/>
        </w:rPr>
        <w:t xml:space="preserve">нии об установлении границ территории осуществления ТОС в соответствии с </w:t>
      </w:r>
      <w:hyperlink r:id="rId14" w:anchor="Par78%23Par78" w:history="1">
        <w:r>
          <w:rPr>
            <w:rStyle w:val="a3"/>
            <w:rFonts w:ascii="Times New Roman" w:hAnsi="Times New Roman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Право граждан на участие в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участвовать в ТОС: принимать участие в собраниях (конференциях) граждан, избирать и быть изб</w:t>
      </w:r>
      <w:r>
        <w:rPr>
          <w:rFonts w:ascii="Times New Roman" w:hAnsi="Times New Roman" w:cs="Times New Roman"/>
          <w:sz w:val="28"/>
          <w:szCs w:val="28"/>
        </w:rPr>
        <w:t>ранными в органы ТОС, получать информацию об их деятельности.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со</w:t>
      </w:r>
      <w:r>
        <w:rPr>
          <w:rFonts w:ascii="Times New Roman" w:hAnsi="Times New Roman" w:cs="Times New Roman"/>
          <w:sz w:val="28"/>
          <w:szCs w:val="28"/>
        </w:rPr>
        <w:t>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собрания (конференции)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осуществлению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Собрание (конференция) граждан по вопросам организации ТОС проводится по инициативе граждан, проживающих в границах т</w:t>
      </w:r>
      <w:r>
        <w:rPr>
          <w:rFonts w:ascii="Times New Roman" w:hAnsi="Times New Roman" w:cs="Times New Roman"/>
          <w:sz w:val="28"/>
          <w:szCs w:val="28"/>
        </w:rPr>
        <w:t>ерритории, где предполагается осуществлять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5" w:anchor="Par78%23Par78" w:history="1">
        <w:r>
          <w:rPr>
            <w:rStyle w:val="a3"/>
            <w:rFonts w:ascii="Times New Roman" w:hAnsi="Times New Roman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Инициативная группа граждан: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информирует граждан, проживающих на соответствующей территории,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</w:t>
      </w:r>
      <w:r>
        <w:rPr>
          <w:rFonts w:ascii="Times New Roman" w:hAnsi="Times New Roman" w:cs="Times New Roman"/>
          <w:sz w:val="28"/>
          <w:szCs w:val="28"/>
        </w:rPr>
        <w:t>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избирательном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предполагается осуществление ТОС,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дате, месте и времени, а также о повестке дня собрания (конференции);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собраний по выдвижению делегатов на конференцию;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</w:t>
      </w:r>
      <w:r>
        <w:rPr>
          <w:rFonts w:ascii="Times New Roman" w:hAnsi="Times New Roman" w:cs="Times New Roman"/>
          <w:sz w:val="28"/>
          <w:szCs w:val="28"/>
        </w:rPr>
        <w:t>рритории;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проект устава ТОС соответствующей территории.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Собрание (конференция) гра</w:t>
      </w:r>
      <w:r>
        <w:rPr>
          <w:rFonts w:ascii="Times New Roman" w:hAnsi="Times New Roman" w:cs="Times New Roman"/>
          <w:sz w:val="28"/>
          <w:szCs w:val="28"/>
        </w:rPr>
        <w:t xml:space="preserve">ждан по вопросам осуществления ТОС может проводиться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граждан, проживающих в границах ТОС, а также в с</w:t>
      </w:r>
      <w:r>
        <w:rPr>
          <w:rFonts w:ascii="Times New Roman" w:hAnsi="Times New Roman" w:cs="Times New Roman"/>
          <w:sz w:val="28"/>
          <w:szCs w:val="28"/>
        </w:rPr>
        <w:t>лучаях, предусмотренных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Собрание граждан по вопросам организации и осуществления ТОС считается правомочным, если в нем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не менее одной трети жителей соответствующей территории, достигших 16-летнего возраста.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может быть проведено в форме заочного голосования.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Конференция граждан по вопросам организации и осуществления ТОС считается правомочно</w:t>
      </w:r>
      <w:r>
        <w:rPr>
          <w:rFonts w:ascii="Times New Roman" w:hAnsi="Times New Roman" w:cs="Times New Roman"/>
          <w:sz w:val="28"/>
          <w:szCs w:val="28"/>
        </w:rPr>
        <w:t>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конференции граждан по организации ТОС делегат может пред</w:t>
      </w:r>
      <w:r>
        <w:rPr>
          <w:rFonts w:ascii="Times New Roman" w:hAnsi="Times New Roman" w:cs="Times New Roman"/>
          <w:sz w:val="28"/>
          <w:szCs w:val="28"/>
        </w:rPr>
        <w:t>ставлять интересы не менее 10, но не более 50 жителей соответствующей территории, достигших 16-летнего возраста.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 исключительным полномочиям собрания, конференции граждан, осуществляющих ТОС, относятся: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</w:t>
      </w:r>
      <w:r>
        <w:rPr>
          <w:rFonts w:ascii="Times New Roman" w:hAnsi="Times New Roman" w:cs="Times New Roman"/>
          <w:sz w:val="28"/>
          <w:szCs w:val="28"/>
        </w:rPr>
        <w:t>ятие устава ТОС, внесение в него изменений и дополнений;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</w:t>
      </w:r>
      <w:r>
        <w:rPr>
          <w:rFonts w:ascii="Times New Roman" w:hAnsi="Times New Roman" w:cs="Times New Roman"/>
          <w:sz w:val="28"/>
          <w:szCs w:val="28"/>
        </w:rPr>
        <w:t>сти органов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</w:t>
      </w:r>
      <w:r>
        <w:rPr>
          <w:rFonts w:ascii="Times New Roman" w:hAnsi="Times New Roman" w:cs="Times New Roman"/>
          <w:sz w:val="28"/>
          <w:szCs w:val="28"/>
        </w:rPr>
        <w:t>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по вопросам, поставленным на заочное гол</w:t>
      </w:r>
      <w:r>
        <w:rPr>
          <w:rFonts w:ascii="Times New Roman" w:hAnsi="Times New Roman" w:cs="Times New Roman"/>
          <w:sz w:val="28"/>
          <w:szCs w:val="28"/>
        </w:rPr>
        <w:t>осование, должны быть указаны: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паспортные данные;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На собраниях (конференциях) граждан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организации и осуществления ТОС могут присутствовать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представители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Высшим о</w:t>
      </w:r>
      <w:r>
        <w:rPr>
          <w:rFonts w:ascii="Times New Roman" w:hAnsi="Times New Roman" w:cs="Times New Roman"/>
          <w:sz w:val="28"/>
          <w:szCs w:val="28"/>
        </w:rPr>
        <w:t>рганом управления ТОС является общее собрание (конференция)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>
        <w:rPr>
          <w:rFonts w:ascii="Times New Roman" w:hAnsi="Times New Roman" w:cs="Times New Roman"/>
          <w:sz w:val="28"/>
          <w:szCs w:val="28"/>
        </w:rPr>
        <w:t>орядок формирования, прекращения полномочий, права и обязанности, срок полномочий органов ТОС устанавливаются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>
          <w:rPr>
            <w:rStyle w:val="a3"/>
            <w:rFonts w:ascii="Times New Roman" w:hAnsi="Times New Roman"/>
          </w:rPr>
          <w:t>Порядок регистрации 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Регистрация устава ТОС, а также ведение реестра уставов ТОС осуществляются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этой работы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области).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2. Для регистрации устава ТОС руководитель ТОС или иное уполномоченное собранием (конференцией) лицо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следующие документы: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регистрации устава ТОС, подписанное руководителем ТОС или иным уполномоченным лицом;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подписанный избранными председателем и секретарем собрания (конференции) протокол собрания (конференции) по созданию ТОС, в котором</w:t>
      </w:r>
      <w:r>
        <w:rPr>
          <w:rFonts w:ascii="Times New Roman" w:hAnsi="Times New Roman" w:cs="Times New Roman"/>
          <w:sz w:val="28"/>
          <w:szCs w:val="28"/>
        </w:rPr>
        <w:t xml:space="preserve"> 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на данной территории ТОС, о принятии устава ТОС, об итогах голосования по каждому </w:t>
      </w:r>
      <w:r>
        <w:rPr>
          <w:rFonts w:ascii="Times New Roman" w:hAnsi="Times New Roman" w:cs="Times New Roman"/>
          <w:sz w:val="28"/>
          <w:szCs w:val="28"/>
        </w:rPr>
        <w:t>вопросу;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территории, на которой осуществляется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согласование проекта устава ТОС депутатом от избирательного округа, на территории которого осуществляется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 численности населения, проживающего н</w:t>
      </w:r>
      <w:r>
        <w:rPr>
          <w:rFonts w:ascii="Times New Roman" w:hAnsi="Times New Roman" w:cs="Times New Roman"/>
          <w:sz w:val="28"/>
          <w:szCs w:val="28"/>
        </w:rPr>
        <w:t>а территории осуществления ТОС, в том числе достигшего 16-летнего возраста, выданная Администрацией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проживания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список участников собрания (делегатов конференции) с указанием ад</w:t>
      </w:r>
      <w:r>
        <w:rPr>
          <w:rFonts w:ascii="Times New Roman" w:hAnsi="Times New Roman" w:cs="Times New Roman"/>
          <w:sz w:val="28"/>
          <w:szCs w:val="28"/>
        </w:rPr>
        <w:t>ресов их места жительства;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проведения конференции - протоколы собраний по выдвижению кандидатов.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уставе ТОС устанавливаются: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формирования, прекращения полномочий, права и обязанности, срок полномочий органов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</w:t>
      </w:r>
      <w:r>
        <w:rPr>
          <w:rFonts w:ascii="Times New Roman" w:hAnsi="Times New Roman" w:cs="Times New Roman"/>
          <w:sz w:val="28"/>
          <w:szCs w:val="28"/>
        </w:rPr>
        <w:t>рядок прекращения осуществления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Дополнительные требования к уставу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устанавливаться не могут.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проверяет соблюд</w:t>
      </w:r>
      <w:r>
        <w:rPr>
          <w:rFonts w:ascii="Times New Roman" w:hAnsi="Times New Roman" w:cs="Times New Roman"/>
          <w:sz w:val="28"/>
          <w:szCs w:val="28"/>
        </w:rPr>
        <w:t xml:space="preserve">ение требований настоящего Порядка для установления полноты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устава ТОС осуществляется в течение месяца со дня получения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документов, указанных в </w:t>
      </w:r>
      <w:hyperlink r:id="rId17" w:anchor="Par140%23Par140" w:history="1">
        <w:r>
          <w:rPr>
            <w:rStyle w:val="a3"/>
            <w:rFonts w:ascii="Times New Roman" w:hAnsi="Times New Roman"/>
          </w:rPr>
          <w:t>пункте 7.2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 вносятся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реестр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ТОС или иному уполномоченному лицу выдается свидетельство о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устава ТОС по форме, установленной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вправе отказать в регистрации устава ТОС в случаях: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8" w:anchor="Par140%23Par140" w:history="1">
        <w:r>
          <w:rPr>
            <w:rStyle w:val="a3"/>
            <w:rFonts w:ascii="Times New Roman" w:hAnsi="Times New Roman"/>
          </w:rPr>
          <w:t>пунктом 7.2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</w:t>
      </w:r>
      <w:r>
        <w:rPr>
          <w:rFonts w:ascii="Times New Roman" w:hAnsi="Times New Roman" w:cs="Times New Roman"/>
          <w:sz w:val="28"/>
          <w:szCs w:val="28"/>
        </w:rPr>
        <w:t>стоверности сведений, содержащихся в представленных документах;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устава ТОС и других документов действующему законодательству;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выявленных нарушений при проведении собрания (конференции) по организации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об отказе в р</w:t>
      </w:r>
      <w:r>
        <w:rPr>
          <w:rFonts w:ascii="Times New Roman" w:hAnsi="Times New Roman" w:cs="Times New Roman"/>
          <w:sz w:val="28"/>
          <w:szCs w:val="28"/>
        </w:rPr>
        <w:t>егистрации ТОС направляется руководителю ТОС или иному уполномоченному лицу.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ТОС руководителю ТОС или иному уполномоченному лицу выдается свидетельство о регистрации изменений и дополнений в устав ТОС.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регистрации изменений и дополнений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оставляется подлинник ранее зарегистрированного устава ТОС.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устава ТОС в новой редакции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предоставляются подлинники зарегистрированных ранее устава ТОС, изменений и доп</w:t>
      </w:r>
      <w:r>
        <w:rPr>
          <w:rFonts w:ascii="Times New Roman" w:hAnsi="Times New Roman" w:cs="Times New Roman"/>
          <w:sz w:val="28"/>
          <w:szCs w:val="28"/>
        </w:rPr>
        <w:t>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утраты свидетельства о регистрации устава ТОС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вправе выдать дубликат свидетельства по заявлению руководителя органа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органов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</w:t>
      </w:r>
      <w:r>
        <w:rPr>
          <w:rFonts w:ascii="Times New Roman" w:hAnsi="Times New Roman" w:cs="Times New Roman"/>
          <w:sz w:val="28"/>
          <w:szCs w:val="28"/>
        </w:rPr>
        <w:t>рритории.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граждан, проживающих в границах ТОС, в отношениях с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рассмотрении вопросов, затраг</w:t>
      </w:r>
      <w:r>
        <w:rPr>
          <w:rFonts w:ascii="Times New Roman" w:hAnsi="Times New Roman" w:cs="Times New Roman"/>
          <w:sz w:val="28"/>
          <w:szCs w:val="28"/>
        </w:rPr>
        <w:t>ивающих интересы граждан, проживающих в границах ТОС, связанных с осуществлением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деятельность органа ТОС и проводить его заседания;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и проведение собраний (конференций) граждан;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решений, пр</w:t>
      </w:r>
      <w:r>
        <w:rPr>
          <w:rFonts w:ascii="Times New Roman" w:hAnsi="Times New Roman" w:cs="Times New Roman"/>
          <w:sz w:val="28"/>
          <w:szCs w:val="28"/>
        </w:rPr>
        <w:t>инятых на собраниях (конференциях) граждан;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деятельности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решения, протоколы заседаний и другие документы органа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иные вопрос</w:t>
      </w:r>
      <w:r>
        <w:rPr>
          <w:rFonts w:ascii="Times New Roman" w:hAnsi="Times New Roman" w:cs="Times New Roman"/>
          <w:sz w:val="28"/>
          <w:szCs w:val="28"/>
        </w:rPr>
        <w:t>ы, порученные органу ТОС собранием (конференцией)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этих органов, их права и обязанности определяют</w:t>
      </w:r>
      <w:r>
        <w:rPr>
          <w:rFonts w:ascii="Times New Roman" w:hAnsi="Times New Roman" w:cs="Times New Roman"/>
          <w:sz w:val="28"/>
          <w:szCs w:val="28"/>
        </w:rPr>
        <w:t>ся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>
        <w:rPr>
          <w:rFonts w:ascii="Times New Roman" w:hAnsi="Times New Roman" w:cs="Times New Roman"/>
          <w:sz w:val="28"/>
          <w:szCs w:val="28"/>
        </w:rPr>
        <w:t xml:space="preserve"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</w:t>
      </w:r>
      <w:r>
        <w:rPr>
          <w:rFonts w:ascii="Times New Roman" w:hAnsi="Times New Roman" w:cs="Times New Roman"/>
          <w:sz w:val="28"/>
          <w:szCs w:val="28"/>
        </w:rPr>
        <w:t>как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так и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договоре предусматриваются объемы и сроки выполнения работ и услуг, порядок и условия передач</w:t>
      </w:r>
      <w:r>
        <w:rPr>
          <w:rFonts w:ascii="Times New Roman" w:hAnsi="Times New Roman" w:cs="Times New Roman"/>
          <w:sz w:val="28"/>
          <w:szCs w:val="28"/>
        </w:rPr>
        <w:t>и бюджетных средств, порядок и условия предоставления имущества, обязательства сторон.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Органы ТОС вправе вносить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проекты муниципальных правовых актов.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 по вопросам их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к должностным лицам муниципального образования. Должностные лица муниципального образования обязаны дать письменный ответ по существу обращения.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</w:t>
      </w:r>
      <w:r>
        <w:rPr>
          <w:rFonts w:ascii="Times New Roman" w:hAnsi="Times New Roman" w:cs="Times New Roman"/>
          <w:sz w:val="28"/>
          <w:szCs w:val="28"/>
        </w:rPr>
        <w:t>рганы ТОС имеют право осуществлять деятельность по следующим направлениям: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благотворительным фондам, г</w:t>
      </w:r>
      <w:r>
        <w:rPr>
          <w:rFonts w:ascii="Times New Roman" w:hAnsi="Times New Roman" w:cs="Times New Roman"/>
          <w:sz w:val="28"/>
          <w:szCs w:val="28"/>
        </w:rPr>
        <w:t>ражданам и их объединениям в проведении таких акций;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и подростками по м</w:t>
      </w:r>
      <w:r>
        <w:rPr>
          <w:rFonts w:ascii="Times New Roman" w:hAnsi="Times New Roman" w:cs="Times New Roman"/>
          <w:sz w:val="28"/>
          <w:szCs w:val="28"/>
        </w:rPr>
        <w:t>есту их жительства;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интересов жителей как потребителей коммунально-бытовых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территорий;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мерам санитарного, эпидемиологического контроля;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уборки территории, вывозом мусора;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нанимателям и собственникам жилых помещений в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граждан, проживающих в пределах ТОС, о решениях органов государственной власти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Курской области и должностных лиц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затрагивающих интересы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депутатам Курской областной Д</w:t>
      </w:r>
      <w:r>
        <w:rPr>
          <w:rFonts w:ascii="Times New Roman" w:hAnsi="Times New Roman" w:cs="Times New Roman"/>
          <w:sz w:val="28"/>
          <w:szCs w:val="28"/>
        </w:rPr>
        <w:t xml:space="preserve">умы 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проведении встреч с избирателями;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Органы ТОС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19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органов местного самоуправления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содейс</w:t>
      </w:r>
      <w:r>
        <w:rPr>
          <w:rFonts w:ascii="Times New Roman" w:hAnsi="Times New Roman" w:cs="Times New Roman"/>
          <w:sz w:val="28"/>
          <w:szCs w:val="28"/>
        </w:rPr>
        <w:t xml:space="preserve">твуют становлению и развитию ТОС в соответствии с действующим законодательством 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9.2. Органы ТОС осуществляют взаимодействие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избранными на соответствующей территории, в целях организа</w:t>
      </w:r>
      <w:r>
        <w:rPr>
          <w:rFonts w:ascii="Times New Roman" w:hAnsi="Times New Roman" w:cs="Times New Roman"/>
          <w:sz w:val="28"/>
          <w:szCs w:val="28"/>
        </w:rPr>
        <w:t>ции и осуществления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органам ТОС в осуществлении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помощь инициативным группам граждан, органам ТОС в проведении собраний, к</w:t>
      </w:r>
      <w:r>
        <w:rPr>
          <w:rFonts w:ascii="Times New Roman" w:hAnsi="Times New Roman" w:cs="Times New Roman"/>
          <w:sz w:val="28"/>
          <w:szCs w:val="28"/>
        </w:rPr>
        <w:t>онференций;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необходимые условия для становления и развития системы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органов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оказывают консультативную, методическую, организационную и иную помощь органам ТОС по направлениям их деятельности и разработке проектов </w:t>
      </w:r>
      <w:r>
        <w:rPr>
          <w:rFonts w:ascii="Times New Roman" w:hAnsi="Times New Roman" w:cs="Times New Roman"/>
          <w:sz w:val="28"/>
          <w:szCs w:val="28"/>
        </w:rPr>
        <w:t>уставов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выполнению решений собраний, конференций граждан ТОС в пределах их компетенции;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в своих решениях мнение соответствующего органа ТОС;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ТОС действующему законодательству, у</w:t>
      </w:r>
      <w:r>
        <w:rPr>
          <w:rFonts w:ascii="Times New Roman" w:hAnsi="Times New Roman" w:cs="Times New Roman"/>
          <w:sz w:val="28"/>
          <w:szCs w:val="28"/>
        </w:rPr>
        <w:t>ставу ТОС и настоящему Положению;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деятельность ТОС в части расходования выделенных бюджетных средств;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0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Представители органов ТОС вправе участвовать в работе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обсуждении вопросов, затрагивающих интересы жителей соответствующих территорий,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за получением организационной и методической п</w:t>
      </w:r>
      <w:r>
        <w:rPr>
          <w:rFonts w:ascii="Times New Roman" w:hAnsi="Times New Roman" w:cs="Times New Roman"/>
          <w:sz w:val="28"/>
          <w:szCs w:val="28"/>
        </w:rPr>
        <w:t>омощи для организации и осуществления деятельности органов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своей работе с населением изучают мнение ТОС по вопросам, затрагивающим интересы жителей соответс</w:t>
      </w:r>
      <w:r>
        <w:rPr>
          <w:rFonts w:ascii="Times New Roman" w:hAnsi="Times New Roman" w:cs="Times New Roman"/>
          <w:sz w:val="28"/>
          <w:szCs w:val="28"/>
        </w:rPr>
        <w:t>твующей территории.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Экономические и финансовые основы деятельности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Источниками формирования имущества ТОС могут являться: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граждан и юридических лиц;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доходы от собственной деятельности в соответствии с действующим законодательством в целях реализац</w:t>
      </w:r>
      <w:r>
        <w:rPr>
          <w:rFonts w:ascii="Times New Roman" w:hAnsi="Times New Roman" w:cs="Times New Roman"/>
          <w:sz w:val="28"/>
          <w:szCs w:val="28"/>
        </w:rPr>
        <w:t>ии уставной деятельности территориального общественного самоуправления;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выделяемые в соответствии с договорами для осуществления органами ТОС деятельности,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тренной </w:t>
      </w:r>
      <w:hyperlink r:id="rId21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</w:t>
      </w:r>
      <w:r>
        <w:rPr>
          <w:rFonts w:ascii="Times New Roman" w:hAnsi="Times New Roman" w:cs="Times New Roman"/>
          <w:sz w:val="28"/>
          <w:szCs w:val="28"/>
        </w:rPr>
        <w:t>коном поступления.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средства, выделяемые из</w:t>
      </w:r>
      <w:r>
        <w:rPr>
          <w:rFonts w:ascii="Times New Roman" w:hAnsi="Times New Roman" w:cs="Times New Roman"/>
          <w:sz w:val="28"/>
          <w:szCs w:val="28"/>
        </w:rPr>
        <w:t xml:space="preserve">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поступления.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</w:t>
      </w:r>
      <w:r>
        <w:rPr>
          <w:rFonts w:ascii="Times New Roman" w:hAnsi="Times New Roman" w:cs="Times New Roman"/>
          <w:sz w:val="28"/>
          <w:szCs w:val="28"/>
        </w:rPr>
        <w:t>конодательством и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и порядок выделения денежных средств из бюджета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Выделение средств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органами ТОС деятельности, предусмотренной </w:t>
      </w:r>
      <w:hyperlink r:id="rId22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производится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средств, предусмотренных на данные цели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значения общественной деятельности руководителей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могут выделяться денежные средства на стимулирование и п</w:t>
      </w:r>
      <w:r>
        <w:rPr>
          <w:rFonts w:ascii="Times New Roman" w:hAnsi="Times New Roman" w:cs="Times New Roman"/>
          <w:sz w:val="28"/>
          <w:szCs w:val="28"/>
        </w:rPr>
        <w:t>оощрение их деятельности.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осуществления деятельности органов ТОС предусматриваются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ТОС, предусмотренной </w:t>
      </w:r>
      <w:hyperlink r:id="rId23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стимулирование и поощрение деятельности руководителей органов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органов ТОС о выделении средств на очередной год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решения вопросов удовлетворения социально-бытовых потребностей граждан, проживающих в границах ТОС, направляются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конкретный перечень работ, предполагаемый объем работ и сроки исполнения.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течение ме</w:t>
      </w:r>
      <w:r>
        <w:rPr>
          <w:rFonts w:ascii="Times New Roman" w:hAnsi="Times New Roman" w:cs="Times New Roman"/>
          <w:sz w:val="28"/>
          <w:szCs w:val="28"/>
        </w:rPr>
        <w:t xml:space="preserve">сяца со дня поступления предложений от органов ТОС обобщают их, согласовывают с соответствующими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принимают решение о целесообразности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</w:t>
      </w:r>
      <w:r>
        <w:rPr>
          <w:rFonts w:ascii="Times New Roman" w:hAnsi="Times New Roman" w:cs="Times New Roman"/>
          <w:sz w:val="28"/>
          <w:szCs w:val="28"/>
        </w:rPr>
        <w:t>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эти цели.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 договоре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объемы и сроки выполнения работ, оказания услуг, порядок и условия финансирования, обязательства сторон.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ТОС выделенных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Органы ТОС предоставляют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отчеты об использовании выделенных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порядке и сроки,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Выделение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органам ТОС на осуществление деятельности, предусмотренной </w:t>
      </w:r>
      <w:hyperlink r:id="rId24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Выделени</w:t>
      </w:r>
      <w:r>
        <w:rPr>
          <w:rFonts w:ascii="Times New Roman" w:hAnsi="Times New Roman" w:cs="Times New Roman"/>
          <w:sz w:val="28"/>
          <w:szCs w:val="28"/>
        </w:rPr>
        <w:t xml:space="preserve">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стимулирование и поощрение деятельности руководителей органов ТОС осуществляется на основании правового акта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 в соответствии с действующим законодательством и </w:t>
      </w:r>
      <w:hyperlink r:id="rId25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Ответственн</w:t>
      </w:r>
      <w:r>
        <w:rPr>
          <w:rFonts w:ascii="Times New Roman" w:hAnsi="Times New Roman" w:cs="Times New Roman"/>
          <w:sz w:val="28"/>
          <w:szCs w:val="28"/>
        </w:rPr>
        <w:t>ость органов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Ответственность органов ТОС перед гражданами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наступает в случае нарушения ими действующего законодательства Российской Федерации,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настоящего Положения, устава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ответственности органов ТОС и выборных лиц ТОС определяются уставом ТОС.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Органы ТОС несут ответственнос</w:t>
      </w:r>
      <w:r>
        <w:rPr>
          <w:rFonts w:ascii="Times New Roman" w:hAnsi="Times New Roman" w:cs="Times New Roman"/>
          <w:sz w:val="28"/>
          <w:szCs w:val="28"/>
        </w:rPr>
        <w:t>ть по своим обязательствам в порядке, предусмотренном гражданским законодательством.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Органы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Гарантии осуществления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представляют органам ТОС информацию по вопросам, затрагивающим интересы жителей соответствующей территории, необходимую для ее разви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Проекты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ТОС в пределах их полномочий,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должностными лицами, к компетенции которых отнесено принятие указанных актов.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органов ТОС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</w:t>
      </w:r>
      <w:r>
        <w:rPr>
          <w:rFonts w:ascii="Times New Roman" w:hAnsi="Times New Roman" w:cs="Times New Roman"/>
          <w:sz w:val="28"/>
          <w:szCs w:val="28"/>
        </w:rPr>
        <w:t>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</w:t>
      </w:r>
      <w:proofErr w:type="gramEnd"/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Прекращение деятельно</w:t>
      </w:r>
      <w:r>
        <w:rPr>
          <w:rFonts w:ascii="Times New Roman" w:hAnsi="Times New Roman" w:cs="Times New Roman"/>
          <w:sz w:val="28"/>
          <w:szCs w:val="28"/>
        </w:rPr>
        <w:t>сти ТОС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Дея</w:t>
      </w:r>
      <w:r>
        <w:rPr>
          <w:rFonts w:ascii="Times New Roman" w:hAnsi="Times New Roman" w:cs="Times New Roman"/>
          <w:sz w:val="28"/>
          <w:szCs w:val="28"/>
        </w:rPr>
        <w:t>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Органы ТОС обязаны письменно информировать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r>
        <w:rPr>
          <w:rFonts w:ascii="Times New Roman" w:hAnsi="Times New Roman" w:cs="Times New Roman"/>
          <w:sz w:val="28"/>
          <w:szCs w:val="28"/>
        </w:rPr>
        <w:t>области о прекращении деятельности ТОС в месячный срок со дня принятия решения.</w:t>
      </w: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238F"/>
    <w:sectPr w:rsidR="00000000">
      <w:headerReference w:type="default" r:id="rId26"/>
      <w:footerReference w:type="default" r:id="rId27"/>
      <w:headerReference w:type="first" r:id="rId28"/>
      <w:footerReference w:type="first" r:id="rId29"/>
      <w:pgSz w:w="11905" w:h="16837"/>
      <w:pgMar w:top="1410" w:right="1276" w:bottom="1410" w:left="1559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4238F">
      <w:r>
        <w:separator/>
      </w:r>
    </w:p>
  </w:endnote>
  <w:endnote w:type="continuationSeparator" w:id="0">
    <w:p w:rsidR="00000000" w:rsidRDefault="0074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23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2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4238F">
      <w:r>
        <w:separator/>
      </w:r>
    </w:p>
  </w:footnote>
  <w:footnote w:type="continuationSeparator" w:id="0">
    <w:p w:rsidR="00000000" w:rsidRDefault="0074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23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23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8F"/>
    <w:rsid w:val="007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3" Type="http://schemas.openxmlformats.org/officeDocument/2006/relationships/hyperlink" Target="consultantplus://offline/ref=9EFB9C5BA605EAC096F281B4ADE2FFC81B9072B8ED6A13236AE82F8815E8E3E33Fl0K" TargetMode="External"/><Relationship Id="rId1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7" Type="http://schemas.openxmlformats.org/officeDocument/2006/relationships/hyperlink" Target="consultantplus://offline/ref=9EFB9C5BA605EAC096F281B4ADE2FFC81B9072B8ED6A13236AE82F8815E8E3E3F0FE952CCF3D1F8AEB4D7C36l6K" TargetMode="External"/><Relationship Id="rId12" Type="http://schemas.openxmlformats.org/officeDocument/2006/relationships/hyperlink" Target="consultantplus://offline/ref=9EFB9C5BA605EAC096F29FB9BB8EA5C41E932BB0E03C477161E27A3Dl0K" TargetMode="External"/><Relationship Id="rId17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5" Type="http://schemas.openxmlformats.org/officeDocument/2006/relationships/hyperlink" Target="consultantplus://offline/ref=9EFB9C5BA605EAC096F281B4ADE2FFC81B9072B8ED6A13236AE82F8815E8E3E33F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FB9C5BA605EAC096F29FB9BB8EA5C41E9A28BDEE6B107330B774D542E1E9B4B7B1CC6E8B301D8A3ElBK" TargetMode="External"/><Relationship Id="rId20" Type="http://schemas.openxmlformats.org/officeDocument/2006/relationships/hyperlink" Target="consultantplus://offline/ref=9EFB9C5BA605EAC096F281B4ADE2FFC81B9072B8ED6A13236AE82F8815E8E3E33Fl0K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9C5BA605EAC096F29FB9BB8EA5C41E9A28BDEE6B107330B774D542E1E9B4B7B1CC6E8B301D883ElFK" TargetMode="External"/><Relationship Id="rId11" Type="http://schemas.openxmlformats.org/officeDocument/2006/relationships/hyperlink" Target="consultantplus://offline/ref=9EFB9C5BA605EAC096F281B4ADE2FFC81B9072B8ED6A13236AE82F8815E8E3E3F0FE952CCF3D1F8AEB4D7C36l6K" TargetMode="External"/><Relationship Id="rId2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B2DB6EB6F107330B774D5423El1K" TargetMode="External"/><Relationship Id="rId19" Type="http://schemas.openxmlformats.org/officeDocument/2006/relationships/hyperlink" Target="consultantplus://offline/ref=9EFB9C5BA605EAC096F281B4ADE2FFC81B9072B8ED6A13236AE82F8815E8E3E3F0FE952CCF3D1F8AEB487636l3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B9C5BA605EAC096F29FB9BB8EA5C41E9A28BDEE6B107330B774D542E1E9B4B7B1CC6E8B301D883ElFK" TargetMode="External"/><Relationship Id="rId1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2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5132</Words>
  <Characters>29255</Characters>
  <Application>Microsoft Office Word</Application>
  <DocSecurity>0</DocSecurity>
  <Lines>243</Lines>
  <Paragraphs>68</Paragraphs>
  <ScaleCrop>false</ScaleCrop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Windows User</cp:lastModifiedBy>
  <cp:revision>2</cp:revision>
  <cp:lastPrinted>2020-05-28T19:26:00Z</cp:lastPrinted>
  <dcterms:created xsi:type="dcterms:W3CDTF">2020-05-29T12:22:00Z</dcterms:created>
  <dcterms:modified xsi:type="dcterms:W3CDTF">2020-05-29T12:22:00Z</dcterms:modified>
</cp:coreProperties>
</file>